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D80CD2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D80CD2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650F01DC" w:rsidR="009C37DC" w:rsidRPr="00D80CD2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>Модул 2</w:t>
      </w:r>
    </w:p>
    <w:p w14:paraId="4A191D4C" w14:textId="505C2D3C" w:rsidR="009C37DC" w:rsidRPr="00D80CD2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>АФЛАТОКСИН – СВЕ ВЕЋИ БЕЗБЕДНОСНИ ИЗАЗОВ У СТОЧАРСКОЈ ПРОИЗВОДЊИ</w:t>
      </w:r>
    </w:p>
    <w:p w14:paraId="116A0D50" w14:textId="77777777" w:rsidR="009C37DC" w:rsidRPr="00D80CD2" w:rsidRDefault="009C37DC" w:rsidP="009C37DC">
      <w:pPr>
        <w:rPr>
          <w:rFonts w:ascii="Times New Roman" w:hAnsi="Times New Roman" w:cs="Times New Roman"/>
          <w:b/>
          <w:bCs/>
          <w:lang w:val="sr-Cyrl-RS"/>
        </w:rPr>
      </w:pPr>
    </w:p>
    <w:p w14:paraId="322F5497" w14:textId="77777777" w:rsidR="009C37DC" w:rsidRPr="00D80CD2" w:rsidRDefault="009C37DC" w:rsidP="009C37DC">
      <w:p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На основу члана 22</w:t>
      </w:r>
      <w:r w:rsidRPr="00D80CD2">
        <w:rPr>
          <w:rFonts w:ascii="Times New Roman" w:hAnsi="Times New Roman" w:cs="Times New Roman"/>
          <w:lang w:val="sr-Latn-RS"/>
        </w:rPr>
        <w:t xml:space="preserve">, </w:t>
      </w:r>
      <w:r w:rsidRPr="00D80CD2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D80CD2">
        <w:rPr>
          <w:rFonts w:ascii="Times New Roman" w:hAnsi="Times New Roman" w:cs="Times New Roman"/>
          <w:lang w:val="sr-Latn-RS"/>
        </w:rPr>
        <w:t xml:space="preserve">, </w:t>
      </w:r>
      <w:r w:rsidRPr="00D80CD2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6A37F50F" w14:textId="77777777" w:rsidR="001D3DEA" w:rsidRPr="008A318C" w:rsidRDefault="001D3DEA" w:rsidP="001D3DE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600CE848" w14:textId="77777777" w:rsidR="001D3DEA" w:rsidRPr="00D80CD2" w:rsidRDefault="001D3DEA" w:rsidP="009C37DC">
      <w:pPr>
        <w:rPr>
          <w:rFonts w:ascii="Times New Roman" w:hAnsi="Times New Roman" w:cs="Times New Roman"/>
          <w:lang w:val="sr-Cyrl-RS"/>
        </w:rPr>
      </w:pPr>
    </w:p>
    <w:p w14:paraId="4D560787" w14:textId="77777777" w:rsidR="00992FC0" w:rsidRPr="00D80CD2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D80CD2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545BF0B5" w14:textId="77777777" w:rsidR="00992FC0" w:rsidRPr="00D80CD2" w:rsidRDefault="00992FC0" w:rsidP="00992FC0">
      <w:p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Једна од првих последица климатских промена по привреду Републике Србије и безбедност хране њених грађана јесте појава афлатоксина у кукурузу. Токсин који се раније првенствено јављао у хранивима и намирницама увезеним из топлијих крајева, почиње да бива редовна појава у нашим новонасталим агроеколошким условима. Његова појава је почела да систематски отежава наш извоз житарица и хране за животиње, као и да напреже до крајњих граница могућности и онако угроженог сточарства, а нарочито сектора производње млека. Способност саветодаваца у области борбе са афлатоксином била је од изузетног значаја у више наврата у претходним годинама, што се понавља и у овој. Са све топлијим и сушним летима, можемо нажалост очекивати још теже ситуације у годинама које долазе. Обука саветодаваца на ову тему треба да допринесе бржем и успешнијем реаговању и доношењу најбољих одлука које ће помоћи преживљавање наших фарми суочених са овим великим изазовом.</w:t>
      </w:r>
    </w:p>
    <w:p w14:paraId="58077D3E" w14:textId="77777777" w:rsidR="00A5177D" w:rsidRPr="00D80CD2" w:rsidRDefault="00992FC0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D80CD2">
        <w:rPr>
          <w:rFonts w:ascii="Times New Roman" w:hAnsi="Times New Roman" w:cs="Times New Roman"/>
          <w:lang w:val="sr-Cyrl-RS"/>
        </w:rPr>
        <w:t xml:space="preserve"> - У оквиру теме Афлатоксин и његов мониторинг у храни за животиње и млеку</w:t>
      </w:r>
    </w:p>
    <w:p w14:paraId="5E9ACFCD" w14:textId="77777777" w:rsidR="00A5177D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RS"/>
        </w:rPr>
        <w:t xml:space="preserve">учесници едукације биће упознати са </w:t>
      </w:r>
      <w:r w:rsidRPr="00D80CD2">
        <w:rPr>
          <w:rFonts w:ascii="Times New Roman" w:hAnsi="Times New Roman" w:cs="Times New Roman"/>
          <w:lang w:val="sr-Cyrl-BA"/>
        </w:rPr>
        <w:t>основним принципима настајања гљиве која га продукује већ</w:t>
      </w:r>
    </w:p>
    <w:p w14:paraId="776263ED" w14:textId="77777777" w:rsidR="00A5177D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>на пољу и начинима да се то избегне или да се формирање афлатоксина донекле смањи</w:t>
      </w:r>
      <w:r w:rsidRPr="00D80CD2">
        <w:rPr>
          <w:rFonts w:ascii="Times New Roman" w:hAnsi="Times New Roman" w:cs="Times New Roman"/>
          <w:lang w:val="sr-Cyrl-RS"/>
        </w:rPr>
        <w:t xml:space="preserve">. </w:t>
      </w:r>
      <w:r w:rsidRPr="00D80CD2">
        <w:rPr>
          <w:rFonts w:ascii="Times New Roman" w:hAnsi="Times New Roman" w:cs="Times New Roman"/>
          <w:lang w:val="sr-Cyrl-BA"/>
        </w:rPr>
        <w:t xml:space="preserve">Такође ће </w:t>
      </w:r>
    </w:p>
    <w:p w14:paraId="6B0BD1B3" w14:textId="77777777" w:rsidR="00A5177D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 xml:space="preserve">се говорити и о улози складиштења усева како би се предупредила појава афлатоксина у њима. </w:t>
      </w:r>
    </w:p>
    <w:p w14:paraId="16484B0C" w14:textId="77777777" w:rsidR="00A5177D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 xml:space="preserve">Уколико до формирања афлатоксина ипак дође обрадиће се тема Адсорбенти микотоксина с </w:t>
      </w:r>
    </w:p>
    <w:p w14:paraId="327033FA" w14:textId="77777777" w:rsidR="00A5177D" w:rsidRPr="00D80CD2" w:rsidRDefault="00C1235E" w:rsidP="0058428D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 xml:space="preserve">нагласком на различита порекла адсорбенаса, као и њихову ефикасност. Учесници едукације ће </w:t>
      </w:r>
    </w:p>
    <w:p w14:paraId="6E51BF7D" w14:textId="77777777" w:rsidR="00A5177D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lastRenderedPageBreak/>
        <w:t xml:space="preserve">укратко бити информисани о техникама одређивања афлатоксина у хранивима, а посебно </w:t>
      </w:r>
    </w:p>
    <w:p w14:paraId="744B5251" w14:textId="1586C574" w:rsidR="00C1235E" w:rsidRPr="00D80CD2" w:rsidRDefault="00C1235E" w:rsidP="00A5177D">
      <w:pPr>
        <w:spacing w:after="0"/>
        <w:ind w:left="2880" w:hanging="2880"/>
        <w:jc w:val="both"/>
        <w:rPr>
          <w:rFonts w:ascii="Times New Roman" w:hAnsi="Times New Roman" w:cs="Times New Roman"/>
          <w:color w:val="FF0000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>одређивању афлатоксина М1 у млеку и њиховом утицају на саме резултате.</w:t>
      </w:r>
    </w:p>
    <w:p w14:paraId="08A1E098" w14:textId="4B28AFBF" w:rsidR="00C1235E" w:rsidRPr="00D80CD2" w:rsidRDefault="00C1235E" w:rsidP="00A5177D">
      <w:pPr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 xml:space="preserve">У оквиру теме Проналажење алтернативе исхрани заснованој на кукурузу учесници едукације биће упознати са нутритивним карактеристикама зрна кукуруза и кукурузне силаже, а затим са нутритивним карактеристикама алтернативних хранива која се успешно производе у нашим условима, доступна су на нашем тржишту, а могу послужити као алтернатива кукурузу да би се смањила изложеност музних животиња афлатоксину.  </w:t>
      </w:r>
    </w:p>
    <w:p w14:paraId="4531E1BD" w14:textId="77777777" w:rsidR="00C1235E" w:rsidRPr="00D80CD2" w:rsidRDefault="00C1235E" w:rsidP="00A5177D">
      <w:pPr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lang w:val="sr-Cyrl-BA"/>
        </w:rPr>
        <w:t>У оквиру теме Балансирање исхране музних крава у условима контаминираности кукурза афлатоксином  учесници едукације биће упознати са могућностима и изазовима руковођења исхраном музних крава у ситуацијама када се удео кукуруза мора смањити или потпуно избацити из исхране на практичним примерима рецептура смеша и оброка коришћењем метода линеарне оптимизације.</w:t>
      </w:r>
    </w:p>
    <w:p w14:paraId="60F6A90E" w14:textId="0270CA7F" w:rsidR="00A5177D" w:rsidRPr="00D80CD2" w:rsidRDefault="00A5177D" w:rsidP="00A5177D">
      <w:pPr>
        <w:jc w:val="both"/>
        <w:rPr>
          <w:rFonts w:ascii="Times New Roman" w:hAnsi="Times New Roman" w:cs="Times New Roman"/>
          <w:lang w:val="sr-Cyrl-BA"/>
        </w:rPr>
      </w:pPr>
      <w:r w:rsidRPr="00D80CD2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D80CD2">
        <w:rPr>
          <w:rFonts w:ascii="Times New Roman" w:hAnsi="Times New Roman" w:cs="Times New Roman"/>
          <w:lang w:val="sr-Cyrl-BA"/>
        </w:rPr>
        <w:t xml:space="preserve"> Саветодавци из 22 ПССС задужени за послове сточарства и прехрамбене технологије, једна група 60 учесника.</w:t>
      </w:r>
    </w:p>
    <w:p w14:paraId="33FBC0B1" w14:textId="1C5022F4" w:rsidR="00A5177D" w:rsidRPr="00D80CD2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D80CD2">
        <w:rPr>
          <w:rFonts w:ascii="Times New Roman" w:hAnsi="Times New Roman" w:cs="Times New Roman"/>
          <w:b/>
          <w:bCs/>
          <w:lang w:val="sr-Cyrl-BA"/>
        </w:rPr>
        <w:t>Период:</w:t>
      </w:r>
      <w:r w:rsidRPr="00D80CD2">
        <w:rPr>
          <w:rFonts w:ascii="Times New Roman" w:hAnsi="Times New Roman" w:cs="Times New Roman"/>
          <w:lang w:val="sr-Cyrl-BA"/>
        </w:rPr>
        <w:t xml:space="preserve"> </w:t>
      </w:r>
      <w:r w:rsidRPr="00D80CD2">
        <w:rPr>
          <w:rFonts w:ascii="Times New Roman" w:hAnsi="Times New Roman" w:cs="Times New Roman"/>
          <w:noProof/>
        </w:rPr>
        <w:t>I</w:t>
      </w:r>
      <w:r w:rsidRPr="00D80CD2">
        <w:rPr>
          <w:rFonts w:ascii="Times New Roman" w:hAnsi="Times New Roman" w:cs="Times New Roman"/>
          <w:noProof/>
          <w:lang w:val="sr-Latn-RS"/>
        </w:rPr>
        <w:t xml:space="preserve">II </w:t>
      </w:r>
      <w:r w:rsidRPr="00D80CD2">
        <w:rPr>
          <w:rFonts w:ascii="Times New Roman" w:hAnsi="Times New Roman" w:cs="Times New Roman"/>
          <w:noProof/>
          <w:lang w:val="sr-Cyrl-RS"/>
        </w:rPr>
        <w:t>или</w:t>
      </w:r>
      <w:r w:rsidRPr="00D80CD2">
        <w:rPr>
          <w:rFonts w:ascii="Times New Roman" w:hAnsi="Times New Roman" w:cs="Times New Roman"/>
          <w:noProof/>
          <w:lang w:val="sr-Latn-RS"/>
        </w:rPr>
        <w:t xml:space="preserve"> IV</w:t>
      </w:r>
      <w:r w:rsidRPr="00D80CD2">
        <w:rPr>
          <w:rFonts w:ascii="Times New Roman" w:hAnsi="Times New Roman" w:cs="Times New Roman"/>
          <w:noProof/>
          <w:lang w:val="sr-Cyrl-RS"/>
        </w:rPr>
        <w:t xml:space="preserve"> </w:t>
      </w:r>
      <w:r w:rsidRPr="00D80CD2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4AD2BD50" w:rsidR="00A5177D" w:rsidRPr="00D80CD2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D80CD2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D80CD2">
        <w:rPr>
          <w:rFonts w:ascii="Times New Roman" w:hAnsi="Times New Roman" w:cs="Times New Roman"/>
          <w:noProof/>
          <w:lang w:val="ru-RU"/>
        </w:rPr>
        <w:t xml:space="preserve"> </w:t>
      </w:r>
      <w:r w:rsidR="00842BD5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3F261A89" w14:textId="773E8DA0" w:rsidR="00A5177D" w:rsidRPr="00D80CD2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D80CD2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19299E49" w:rsidR="00A5177D" w:rsidRPr="00D80CD2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D80CD2">
        <w:rPr>
          <w:rFonts w:ascii="Times New Roman" w:hAnsi="Times New Roman" w:cs="Times New Roman"/>
          <w:noProof/>
          <w:lang w:val="ru-RU"/>
        </w:rPr>
        <w:t>е предавања на тему: Афлатоксин</w:t>
      </w:r>
      <w:r w:rsidR="004B1921" w:rsidRPr="00D80CD2">
        <w:rPr>
          <w:rFonts w:ascii="Times New Roman" w:hAnsi="Times New Roman" w:cs="Times New Roman"/>
          <w:lang w:val="sr-Cyrl-RS"/>
        </w:rPr>
        <w:t xml:space="preserve"> – све већи безбедносни изазов у сточарској производњи</w:t>
      </w:r>
    </w:p>
    <w:p w14:paraId="033C1D00" w14:textId="689EC65C" w:rsidR="004B1921" w:rsidRPr="00D80CD2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D80CD2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D80CD2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D80CD2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D80CD2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6AFEC4AC" w14:textId="671EF463" w:rsidR="004B1921" w:rsidRDefault="006F1933" w:rsidP="006F1933">
      <w:pPr>
        <w:pStyle w:val="Pasussalistom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Висока стручна спрема (</w:t>
      </w:r>
      <w:r>
        <w:rPr>
          <w:lang w:val="sr-Latn-RS"/>
        </w:rPr>
        <w:t xml:space="preserve">VIII </w:t>
      </w:r>
      <w:r>
        <w:rPr>
          <w:lang w:val="sr-Cyrl-RS"/>
        </w:rPr>
        <w:t>степен) из области сточарств</w:t>
      </w:r>
      <w:r w:rsidR="00F42BC5">
        <w:rPr>
          <w:lang w:val="sr-Latn-RS"/>
        </w:rPr>
        <w:t>a</w:t>
      </w:r>
    </w:p>
    <w:p w14:paraId="430B041A" w14:textId="07329704" w:rsidR="006F1933" w:rsidRDefault="006F1933" w:rsidP="006F1933">
      <w:pPr>
        <w:pStyle w:val="Pasussalistom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Радно искуство (најмање 5 година) из области обухваћене едукацијом</w:t>
      </w:r>
    </w:p>
    <w:p w14:paraId="0446C9CB" w14:textId="6944D214" w:rsidR="006F1933" w:rsidRDefault="006F1933" w:rsidP="006F1933">
      <w:pPr>
        <w:pStyle w:val="Pasussalistom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Објављени радови (референце) из области обухваћене едукацијом</w:t>
      </w:r>
    </w:p>
    <w:p w14:paraId="5A4CF788" w14:textId="4D39CAF2" w:rsidR="006F1933" w:rsidRDefault="006F1933" w:rsidP="006F1933">
      <w:pPr>
        <w:pStyle w:val="Pasussalistom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Искуство у одржавању едукација</w:t>
      </w:r>
    </w:p>
    <w:p w14:paraId="1213408A" w14:textId="109F0EBE" w:rsidR="006F1933" w:rsidRDefault="006F1933" w:rsidP="006F1933">
      <w:pPr>
        <w:rPr>
          <w:lang w:val="sr-Cyrl-RS"/>
        </w:rPr>
      </w:pPr>
      <w:r>
        <w:rPr>
          <w:lang w:val="sr-Cyrl-RS"/>
        </w:rPr>
        <w:t>Пријаве са биографијом</w:t>
      </w:r>
      <w:r w:rsidR="00CC7F1A">
        <w:rPr>
          <w:lang w:val="sr-Cyrl-RS"/>
        </w:rPr>
        <w:t xml:space="preserve">, доставити </w:t>
      </w:r>
      <w:r w:rsidR="00CC7F1A" w:rsidRPr="00842BD5">
        <w:rPr>
          <w:lang w:val="sr-Cyrl-RS"/>
        </w:rPr>
        <w:t xml:space="preserve">најкасније до </w:t>
      </w:r>
      <w:r w:rsidR="00ED0A80">
        <w:rPr>
          <w:b/>
          <w:bCs/>
          <w:lang w:val="sr-Latn-RS"/>
        </w:rPr>
        <w:t>22</w:t>
      </w:r>
      <w:r w:rsidR="00CC7F1A" w:rsidRPr="0058428D">
        <w:rPr>
          <w:b/>
          <w:bCs/>
          <w:lang w:val="sr-Cyrl-RS"/>
        </w:rPr>
        <w:t xml:space="preserve">. </w:t>
      </w:r>
      <w:r w:rsidR="00842BD5" w:rsidRPr="0058428D">
        <w:rPr>
          <w:b/>
          <w:bCs/>
          <w:lang w:val="sr-Cyrl-RS"/>
        </w:rPr>
        <w:t>августа</w:t>
      </w:r>
      <w:r w:rsidR="00CC7F1A" w:rsidRPr="0058428D">
        <w:rPr>
          <w:b/>
          <w:bCs/>
          <w:lang w:val="sr-Cyrl-RS"/>
        </w:rPr>
        <w:t xml:space="preserve"> 2025. године,</w:t>
      </w:r>
      <w:r w:rsidR="00CC7F1A">
        <w:rPr>
          <w:lang w:val="sr-Cyrl-RS"/>
        </w:rPr>
        <w:t xml:space="preserve"> на следећу е-маил адресу: </w:t>
      </w:r>
      <w:hyperlink r:id="rId5" w:history="1">
        <w:r w:rsidR="00CC7F1A" w:rsidRPr="00AB39D8">
          <w:rPr>
            <w:rStyle w:val="Hiperveza"/>
            <w:lang w:val="sr-Latn-RS"/>
          </w:rPr>
          <w:t>nemanja.mihailovic@nsseme.com</w:t>
        </w:r>
      </w:hyperlink>
      <w:r w:rsidR="00CC7F1A">
        <w:rPr>
          <w:lang w:val="sr-Latn-RS"/>
        </w:rPr>
        <w:t xml:space="preserve"> </w:t>
      </w:r>
      <w:r w:rsidR="00CC7F1A">
        <w:rPr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280F8A7B" w14:textId="5A744BF6" w:rsidR="00CC7F1A" w:rsidRDefault="00CC7F1A" w:rsidP="006F1933">
      <w:pPr>
        <w:rPr>
          <w:lang w:val="sr-Cyrl-RS"/>
        </w:rPr>
      </w:pPr>
      <w:r>
        <w:rPr>
          <w:lang w:val="sr-Cyrl-RS"/>
        </w:rPr>
        <w:t>У разматарање ће се узимати само пријаве пристигле до назначеног рока.</w:t>
      </w:r>
    </w:p>
    <w:p w14:paraId="48940584" w14:textId="77777777" w:rsidR="00CC7F1A" w:rsidRPr="00CC7F1A" w:rsidRDefault="00CC7F1A" w:rsidP="00CC7F1A">
      <w:pPr>
        <w:rPr>
          <w:rFonts w:ascii="Times New Roman" w:hAnsi="Times New Roman" w:cs="Times New Roman"/>
          <w:lang w:val="sr-Latn-RS"/>
        </w:rPr>
      </w:pPr>
      <w:r w:rsidRPr="00CC7F1A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CC7F1A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CC7F1A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CC7F1A">
        <w:rPr>
          <w:rFonts w:ascii="Times New Roman" w:hAnsi="Times New Roman" w:cs="Times New Roman"/>
          <w:lang w:val="sr-Latn-RS"/>
        </w:rPr>
        <w:t xml:space="preserve"> , </w:t>
      </w:r>
      <w:r w:rsidRPr="00CC7F1A">
        <w:rPr>
          <w:rFonts w:ascii="Times New Roman" w:hAnsi="Times New Roman" w:cs="Times New Roman"/>
          <w:lang w:val="sr-Cyrl-RS"/>
        </w:rPr>
        <w:t xml:space="preserve">тел. </w:t>
      </w:r>
      <w:r w:rsidRPr="00CC7F1A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CC7F1A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CC7F1A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CC7F1A">
        <w:rPr>
          <w:rFonts w:ascii="Times New Roman" w:hAnsi="Times New Roman" w:cs="Times New Roman"/>
          <w:lang w:val="sr-Latn-RS"/>
        </w:rPr>
        <w:t xml:space="preserve"> </w:t>
      </w:r>
      <w:r w:rsidRPr="00CC7F1A">
        <w:rPr>
          <w:rFonts w:ascii="Times New Roman" w:hAnsi="Times New Roman" w:cs="Times New Roman"/>
          <w:lang w:val="sr-Cyrl-RS"/>
        </w:rPr>
        <w:t xml:space="preserve">, тел. </w:t>
      </w:r>
      <w:r w:rsidRPr="00CC7F1A">
        <w:rPr>
          <w:rFonts w:ascii="Times New Roman" w:hAnsi="Times New Roman" w:cs="Times New Roman"/>
          <w:lang w:val="sr-Latn-RS"/>
        </w:rPr>
        <w:t>064/820-5724</w:t>
      </w:r>
      <w:r w:rsidRPr="00CC7F1A">
        <w:rPr>
          <w:rFonts w:ascii="Times New Roman" w:hAnsi="Times New Roman" w:cs="Times New Roman"/>
          <w:lang w:val="sr-Cyrl-RS"/>
        </w:rPr>
        <w:t>.</w:t>
      </w:r>
    </w:p>
    <w:p w14:paraId="5EA705BD" w14:textId="77777777" w:rsidR="00CC7F1A" w:rsidRPr="00CC7F1A" w:rsidRDefault="00CC7F1A" w:rsidP="006F1933">
      <w:pPr>
        <w:rPr>
          <w:lang w:val="sr-Latn-RS"/>
        </w:rPr>
      </w:pPr>
    </w:p>
    <w:p w14:paraId="72ACD06C" w14:textId="77777777" w:rsidR="0058428D" w:rsidRPr="0058428D" w:rsidRDefault="0058428D" w:rsidP="009C37DC">
      <w:pPr>
        <w:rPr>
          <w:b/>
          <w:bCs/>
          <w:lang w:val="sr-Latn-RS"/>
        </w:rPr>
      </w:pPr>
    </w:p>
    <w:sectPr w:rsidR="0058428D" w:rsidRPr="00584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46B3"/>
    <w:multiLevelType w:val="hybridMultilevel"/>
    <w:tmpl w:val="EEBA07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3"/>
  </w:num>
  <w:num w:numId="2" w16cid:durableId="1342901915">
    <w:abstractNumId w:val="2"/>
  </w:num>
  <w:num w:numId="3" w16cid:durableId="1358045129">
    <w:abstractNumId w:val="0"/>
  </w:num>
  <w:num w:numId="4" w16cid:durableId="110704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1D3DEA"/>
    <w:rsid w:val="002D57BF"/>
    <w:rsid w:val="003628B3"/>
    <w:rsid w:val="003E7AB5"/>
    <w:rsid w:val="004B1921"/>
    <w:rsid w:val="00574CC2"/>
    <w:rsid w:val="0058428D"/>
    <w:rsid w:val="005C06B1"/>
    <w:rsid w:val="005C4ED7"/>
    <w:rsid w:val="00607A6A"/>
    <w:rsid w:val="006D2194"/>
    <w:rsid w:val="006F1933"/>
    <w:rsid w:val="00824780"/>
    <w:rsid w:val="00842BD5"/>
    <w:rsid w:val="00992FC0"/>
    <w:rsid w:val="009C37DC"/>
    <w:rsid w:val="009E6C0F"/>
    <w:rsid w:val="00A5177D"/>
    <w:rsid w:val="00B1619C"/>
    <w:rsid w:val="00B87CAF"/>
    <w:rsid w:val="00C1235E"/>
    <w:rsid w:val="00C322D2"/>
    <w:rsid w:val="00C33A78"/>
    <w:rsid w:val="00CC4DD1"/>
    <w:rsid w:val="00CC7F1A"/>
    <w:rsid w:val="00CD1CC5"/>
    <w:rsid w:val="00D41208"/>
    <w:rsid w:val="00D80CD2"/>
    <w:rsid w:val="00D96437"/>
    <w:rsid w:val="00DC056A"/>
    <w:rsid w:val="00ED0A80"/>
    <w:rsid w:val="00F42BC5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Podrazumevanifontpasusa"/>
    <w:uiPriority w:val="99"/>
    <w:unhideWhenUsed/>
    <w:rsid w:val="00CC7F1A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C7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2025-06-03T10:12:00Z</dcterms:created>
  <dcterms:modified xsi:type="dcterms:W3CDTF">2025-07-18T06:01:00Z</dcterms:modified>
</cp:coreProperties>
</file>