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A6DB" w14:textId="587E17B4" w:rsidR="004D6FAB" w:rsidRDefault="004D6FAB" w:rsidP="00557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KUPUSNA STENICA</w:t>
      </w:r>
    </w:p>
    <w:p w14:paraId="462A0CAC" w14:textId="77777777" w:rsidR="00576D26" w:rsidRPr="00ED67D5" w:rsidRDefault="00576D26" w:rsidP="00557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08DF2F8B" w14:textId="77777777" w:rsidR="004D6FAB" w:rsidRPr="00ED67D5" w:rsidRDefault="009119BE" w:rsidP="003C30D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je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štetočina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koja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napada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biljke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iz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porodice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kupusnjača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kao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što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karfiol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kelj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brokoli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rotkva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Pripada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redu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(</w:t>
      </w:r>
      <w:r w:rsidRPr="009119BE">
        <w:rPr>
          <w:rFonts w:ascii="Times New Roman" w:eastAsia="Times New Roman" w:hAnsi="Times New Roman" w:cs="Times New Roman"/>
          <w:i/>
          <w:iCs/>
          <w:color w:val="222222"/>
          <w:kern w:val="0"/>
          <w14:ligatures w14:val="none"/>
        </w:rPr>
        <w:t>Hemiptera</w:t>
      </w:r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)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porodici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štitastih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(</w:t>
      </w:r>
      <w:r w:rsidRPr="009119BE">
        <w:rPr>
          <w:rFonts w:ascii="Times New Roman" w:eastAsia="Times New Roman" w:hAnsi="Times New Roman" w:cs="Times New Roman"/>
          <w:i/>
          <w:iCs/>
          <w:color w:val="222222"/>
          <w:kern w:val="0"/>
          <w14:ligatures w14:val="none"/>
        </w:rPr>
        <w:t>Pentatomidae</w:t>
      </w:r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). Ova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štetočina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je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poznata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pod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nazivom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„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štitasta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proofErr w:type="gram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“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zbog</w:t>
      </w:r>
      <w:proofErr w:type="spellEnd"/>
      <w:proofErr w:type="gram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svog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karakterističnog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izgleda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</w:t>
      </w:r>
      <w:r w:rsidR="009F4F0A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Kupusna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pripada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rodu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 </w:t>
      </w:r>
      <w:proofErr w:type="spellStart"/>
      <w:r w:rsidR="009F4F0A" w:rsidRPr="00C3594C">
        <w:rPr>
          <w:rFonts w:ascii="Times New Roman" w:eastAsia="Times New Roman" w:hAnsi="Times New Roman" w:cs="Times New Roman"/>
          <w:i/>
          <w:iCs/>
          <w:color w:val="222222"/>
          <w:kern w:val="0"/>
          <w14:ligatures w14:val="none"/>
        </w:rPr>
        <w:t>Eurydema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a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najčešće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vrste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koje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se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kod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nas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javljaju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su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:</w:t>
      </w:r>
      <w:r w:rsidR="009F4F0A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i/>
          <w:iCs/>
          <w:color w:val="222222"/>
          <w:kern w:val="0"/>
          <w14:ligatures w14:val="none"/>
        </w:rPr>
        <w:t>Eurydema</w:t>
      </w:r>
      <w:proofErr w:type="spellEnd"/>
      <w:r w:rsidR="009F4F0A" w:rsidRPr="00C3594C">
        <w:rPr>
          <w:rFonts w:ascii="Times New Roman" w:eastAsia="Times New Roman" w:hAnsi="Times New Roman" w:cs="Times New Roman"/>
          <w:i/>
          <w:iCs/>
          <w:color w:val="222222"/>
          <w:kern w:val="0"/>
          <w14:ligatures w14:val="none"/>
        </w:rPr>
        <w:t xml:space="preserve"> ventralis</w:t>
      </w:r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 –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crna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crvenim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tačkama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/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šarama</w:t>
      </w:r>
      <w:proofErr w:type="spellEnd"/>
      <w:r w:rsidR="009F4F0A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="009F4F0A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i/>
          <w:iCs/>
          <w:color w:val="222222"/>
          <w:kern w:val="0"/>
          <w14:ligatures w14:val="none"/>
        </w:rPr>
        <w:t>Eurydema</w:t>
      </w:r>
      <w:proofErr w:type="spellEnd"/>
      <w:r w:rsidR="009F4F0A" w:rsidRPr="00C3594C">
        <w:rPr>
          <w:rFonts w:ascii="Times New Roman" w:eastAsia="Times New Roman" w:hAnsi="Times New Roman" w:cs="Times New Roman"/>
          <w:i/>
          <w:iCs/>
          <w:color w:val="222222"/>
          <w:kern w:val="0"/>
          <w14:ligatures w14:val="none"/>
        </w:rPr>
        <w:t xml:space="preserve"> ornata </w:t>
      </w:r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–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crna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belim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ili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žućkastim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šarama</w:t>
      </w:r>
      <w:proofErr w:type="spellEnd"/>
      <w:r w:rsidR="009F4F0A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</w:t>
      </w:r>
    </w:p>
    <w:p w14:paraId="14B532AF" w14:textId="77777777" w:rsidR="00F77FEF" w:rsidRPr="00ED67D5" w:rsidRDefault="009119BE" w:rsidP="005576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Odrasla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je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dugačka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oko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6–8 mm,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crnim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telom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koje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je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prošarano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jarko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crvenim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ili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narandžastim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šarama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Njeno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telo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ima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oblik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štita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što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je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karakteristično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za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ovu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grupu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insekata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Jaja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sitna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tamna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a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larve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liče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odrasle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jedinke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ali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manje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bez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krila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</w:t>
      </w:r>
    </w:p>
    <w:p w14:paraId="6C9D2D92" w14:textId="77777777" w:rsidR="00F77FEF" w:rsidRPr="00ED67D5" w:rsidRDefault="009119BE" w:rsidP="005576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oštećuje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biljke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tako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što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sisa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sokove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iz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lišća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glavica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Na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mestima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uboda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nastaju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žute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ili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bele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tačke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koje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se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kasnije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suše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Veći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broj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može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izazvati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znatno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usporavanje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rasta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biljke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deformacije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listova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lošiji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prinos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Posebno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je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opasna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u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sušnim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godinama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kada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biljke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već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trpe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zbog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nedostatka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vode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</w:t>
      </w:r>
    </w:p>
    <w:p w14:paraId="0BE72DA2" w14:textId="77777777" w:rsidR="00537AA6" w:rsidRPr="00ED67D5" w:rsidRDefault="009119BE" w:rsidP="005576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prezimljava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kao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odrasla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jedinka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u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šumarcima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korovu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biljnom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otpadu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U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proleće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izlazi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iz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skrovišta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počinje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da se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hrani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razmnožava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Ženka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polaže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jaja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donjoj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strani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listova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U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toku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jedne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godine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može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imati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2 do 3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generacije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u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zavisnosti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od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vremenskih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uslova</w:t>
      </w:r>
      <w:proofErr w:type="spellEnd"/>
      <w:r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</w:t>
      </w:r>
    </w:p>
    <w:p w14:paraId="4194C94A" w14:textId="3FFD6B75" w:rsidR="00D13C57" w:rsidRPr="00ED67D5" w:rsidRDefault="00576D26" w:rsidP="00576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ab/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Preventivne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mere</w:t>
      </w:r>
      <w:r w:rsidR="00537AA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za</w:t>
      </w:r>
      <w:r w:rsidR="00537AA6" w:rsidRPr="00ED67D5">
        <w:rPr>
          <w:rFonts w:ascii="Times New Roman" w:eastAsia="Times New Roman" w:hAnsi="Times New Roman" w:cs="Times New Roman"/>
          <w:color w:val="222222"/>
          <w:kern w:val="0"/>
          <w:lang w:val="sr-Latn-RS"/>
          <w14:ligatures w14:val="none"/>
        </w:rPr>
        <w:t xml:space="preserve">štite </w:t>
      </w:r>
      <w:r w:rsidR="000900D4" w:rsidRPr="00ED67D5">
        <w:rPr>
          <w:rFonts w:ascii="Times New Roman" w:eastAsia="Times New Roman" w:hAnsi="Times New Roman" w:cs="Times New Roman"/>
          <w:color w:val="222222"/>
          <w:kern w:val="0"/>
          <w:lang w:val="sr-Latn-RS"/>
          <w14:ligatures w14:val="none"/>
        </w:rPr>
        <w:t>su</w:t>
      </w:r>
      <w:r w:rsidR="000E1EB6" w:rsidRPr="00ED67D5">
        <w:rPr>
          <w:rFonts w:ascii="Times New Roman" w:eastAsia="Times New Roman" w:hAnsi="Times New Roman" w:cs="Times New Roman"/>
          <w:color w:val="222222"/>
          <w:kern w:val="0"/>
          <w:lang w:val="sr-Latn-RS"/>
          <w14:ligatures w14:val="none"/>
        </w:rPr>
        <w:t>:</w:t>
      </w:r>
      <w:r w:rsidR="000900D4" w:rsidRPr="00ED67D5">
        <w:rPr>
          <w:rFonts w:ascii="Times New Roman" w:eastAsia="Times New Roman" w:hAnsi="Times New Roman" w:cs="Times New Roman"/>
          <w:color w:val="222222"/>
          <w:kern w:val="0"/>
          <w:lang w:val="sr-Latn-RS"/>
          <w14:ligatures w14:val="none"/>
        </w:rPr>
        <w:t xml:space="preserve"> </w:t>
      </w:r>
      <w:proofErr w:type="spellStart"/>
      <w:r w:rsidR="00D13C57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</w:t>
      </w:r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klanjanje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biljnih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ostataka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posle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berbe</w:t>
      </w:r>
      <w:proofErr w:type="spellEnd"/>
      <w:r w:rsidR="000900D4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="006B72C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d</w:t>
      </w:r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uboko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oranje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obrada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zemljišta</w:t>
      </w:r>
      <w:proofErr w:type="spellEnd"/>
      <w:r w:rsidR="006B72C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="006B72C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</w:t>
      </w:r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ništavanje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korova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oko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parcela</w:t>
      </w:r>
      <w:proofErr w:type="spellEnd"/>
      <w:r w:rsidR="006B72C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,</w:t>
      </w:r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 </w:t>
      </w:r>
      <w:proofErr w:type="spellStart"/>
      <w:r w:rsidR="000E1EB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plodored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 – </w:t>
      </w:r>
      <w:proofErr w:type="spellStart"/>
      <w:r w:rsidR="000E1EB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</w:t>
      </w:r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e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saditi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kupusnjače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istom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mestu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najmanje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 3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godine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</w:t>
      </w:r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ab/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Biološke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i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mehaničke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mere:</w:t>
      </w:r>
      <w:r w:rsidR="000E1EB6" w:rsidRPr="00ED67D5">
        <w:rPr>
          <w:rFonts w:ascii="Times New Roman" w:eastAsia="Times New Roman" w:hAnsi="Times New Roman" w:cs="Times New Roman"/>
          <w:color w:val="222222"/>
          <w:kern w:val="0"/>
          <w:lang w:val="sr-Latn-RS"/>
          <w14:ligatures w14:val="none"/>
        </w:rPr>
        <w:t xml:space="preserve"> </w:t>
      </w:r>
      <w:proofErr w:type="spellStart"/>
      <w:r w:rsidR="00D13C57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</w:t>
      </w:r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ostavljanje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mreža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protiv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insekata</w:t>
      </w:r>
      <w:proofErr w:type="spellEnd"/>
      <w:r w:rsidR="000E1EB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,</w:t>
      </w:r>
      <w:r w:rsidR="000E1EB6" w:rsidRPr="00ED67D5">
        <w:rPr>
          <w:rFonts w:ascii="Times New Roman" w:eastAsia="Times New Roman" w:hAnsi="Times New Roman" w:cs="Times New Roman"/>
          <w:color w:val="222222"/>
          <w:kern w:val="0"/>
          <w:lang w:val="sr-Latn-RS"/>
          <w14:ligatures w14:val="none"/>
        </w:rPr>
        <w:t xml:space="preserve"> </w:t>
      </w:r>
      <w:proofErr w:type="spellStart"/>
      <w:r w:rsidR="000E1EB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r</w:t>
      </w:r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učno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skupljanje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kada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ih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ima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malo</w:t>
      </w:r>
      <w:proofErr w:type="spellEnd"/>
      <w:r w:rsidR="000E1EB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="000E1EB6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</w:t>
      </w:r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ostavljanje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 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lepljivih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ploča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 u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žutoj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ili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beloj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boji</w:t>
      </w:r>
      <w:proofErr w:type="spellEnd"/>
      <w:r w:rsidR="000E1EB6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 </w:t>
      </w:r>
    </w:p>
    <w:p w14:paraId="427DF624" w14:textId="06B7FBCC" w:rsidR="00FA4DD9" w:rsidRDefault="00576D26" w:rsidP="0055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ab/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Hemijske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mere: Ako je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broj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stenica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veliki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mogu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se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koristiti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insekticidi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ali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uvek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u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skladu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preporukama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stručnjaka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uz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poštovanje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karence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(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vremena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od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prskanja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do </w:t>
      </w:r>
      <w:proofErr w:type="spellStart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berbe</w:t>
      </w:r>
      <w:proofErr w:type="spellEnd"/>
      <w:r w:rsidR="009119BE" w:rsidRPr="009119BE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).</w:t>
      </w:r>
      <w:r w:rsidR="00ED67D5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Koriste</w:t>
      </w:r>
      <w:proofErr w:type="spellEnd"/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se </w:t>
      </w:r>
      <w:proofErr w:type="spellStart"/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insekticidi</w:t>
      </w:r>
      <w:proofErr w:type="spellEnd"/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 </w:t>
      </w:r>
      <w:proofErr w:type="spellStart"/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</w:t>
      </w:r>
      <w:proofErr w:type="spellEnd"/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bazi</w:t>
      </w:r>
      <w:proofErr w:type="spellEnd"/>
      <w:r w:rsidR="00ED67D5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am. </w:t>
      </w:r>
      <w:proofErr w:type="spellStart"/>
      <w:r w:rsidR="00ED67D5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d</w:t>
      </w:r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eltametrin</w:t>
      </w:r>
      <w:proofErr w:type="spellEnd"/>
      <w:r w:rsidR="00ED67D5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, l</w:t>
      </w:r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ambda-</w:t>
      </w:r>
      <w:proofErr w:type="spellStart"/>
      <w:r w:rsidR="00C3594C" w:rsidRPr="00C3594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cihalotrina</w:t>
      </w:r>
      <w:proofErr w:type="spellEnd"/>
      <w:r w:rsidR="00ED67D5" w:rsidRPr="00ED67D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…</w:t>
      </w:r>
    </w:p>
    <w:p w14:paraId="4A422801" w14:textId="77777777" w:rsidR="00576D26" w:rsidRDefault="00576D26" w:rsidP="0055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5B2A1A58" w14:textId="77777777" w:rsidR="00576D26" w:rsidRDefault="00576D26" w:rsidP="0055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631A44A2" w14:textId="7AE5CF5D" w:rsidR="00576D26" w:rsidRDefault="00DD2023" w:rsidP="0055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Anđela Protić, dipl.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ing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</w:t>
      </w:r>
    </w:p>
    <w:p w14:paraId="09FD9503" w14:textId="0A9604A6" w:rsidR="00DD2023" w:rsidRPr="00ED67D5" w:rsidRDefault="00DD2023" w:rsidP="0055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PSSS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Čačak</w:t>
      </w:r>
      <w:proofErr w:type="spellEnd"/>
    </w:p>
    <w:sectPr w:rsidR="00DD2023" w:rsidRPr="00ED6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A6C"/>
    <w:multiLevelType w:val="multilevel"/>
    <w:tmpl w:val="1ED0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503E6"/>
    <w:multiLevelType w:val="multilevel"/>
    <w:tmpl w:val="A09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956B0"/>
    <w:multiLevelType w:val="multilevel"/>
    <w:tmpl w:val="DB9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54597"/>
    <w:multiLevelType w:val="multilevel"/>
    <w:tmpl w:val="0D3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733A9"/>
    <w:multiLevelType w:val="multilevel"/>
    <w:tmpl w:val="103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850446"/>
    <w:multiLevelType w:val="multilevel"/>
    <w:tmpl w:val="4B2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B3EC8"/>
    <w:multiLevelType w:val="multilevel"/>
    <w:tmpl w:val="5FB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860A6"/>
    <w:multiLevelType w:val="multilevel"/>
    <w:tmpl w:val="15A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062FE"/>
    <w:multiLevelType w:val="multilevel"/>
    <w:tmpl w:val="D57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D79C4"/>
    <w:multiLevelType w:val="multilevel"/>
    <w:tmpl w:val="3DE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E77F1"/>
    <w:multiLevelType w:val="multilevel"/>
    <w:tmpl w:val="43B0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007381">
    <w:abstractNumId w:val="1"/>
  </w:num>
  <w:num w:numId="2" w16cid:durableId="407732080">
    <w:abstractNumId w:val="6"/>
  </w:num>
  <w:num w:numId="3" w16cid:durableId="2066875530">
    <w:abstractNumId w:val="0"/>
  </w:num>
  <w:num w:numId="4" w16cid:durableId="629752622">
    <w:abstractNumId w:val="7"/>
  </w:num>
  <w:num w:numId="5" w16cid:durableId="1850177295">
    <w:abstractNumId w:val="9"/>
  </w:num>
  <w:num w:numId="6" w16cid:durableId="573511258">
    <w:abstractNumId w:val="8"/>
  </w:num>
  <w:num w:numId="7" w16cid:durableId="1559514086">
    <w:abstractNumId w:val="2"/>
  </w:num>
  <w:num w:numId="8" w16cid:durableId="1108817134">
    <w:abstractNumId w:val="10"/>
  </w:num>
  <w:num w:numId="9" w16cid:durableId="969742865">
    <w:abstractNumId w:val="5"/>
  </w:num>
  <w:num w:numId="10" w16cid:durableId="627517720">
    <w:abstractNumId w:val="3"/>
  </w:num>
  <w:num w:numId="11" w16cid:durableId="196079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63"/>
    <w:rsid w:val="000900D4"/>
    <w:rsid w:val="000E1EB6"/>
    <w:rsid w:val="001A2D4F"/>
    <w:rsid w:val="002125DB"/>
    <w:rsid w:val="003C30D1"/>
    <w:rsid w:val="004D6FAB"/>
    <w:rsid w:val="004F54CD"/>
    <w:rsid w:val="00537AA6"/>
    <w:rsid w:val="00557675"/>
    <w:rsid w:val="00576063"/>
    <w:rsid w:val="00576D26"/>
    <w:rsid w:val="006B72C6"/>
    <w:rsid w:val="00835892"/>
    <w:rsid w:val="009119BE"/>
    <w:rsid w:val="009F4F0A"/>
    <w:rsid w:val="00AE1F59"/>
    <w:rsid w:val="00C3594C"/>
    <w:rsid w:val="00D13C57"/>
    <w:rsid w:val="00DD2023"/>
    <w:rsid w:val="00DF4E75"/>
    <w:rsid w:val="00ED67D5"/>
    <w:rsid w:val="00F77FEF"/>
    <w:rsid w:val="00FA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3C2A"/>
  <w15:chartTrackingRefBased/>
  <w15:docId w15:val="{E615BFB2-0110-4069-A4C1-23F0D561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0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0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0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0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0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06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06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06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0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06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06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PROTIC</dc:creator>
  <cp:keywords/>
  <dc:description/>
  <cp:lastModifiedBy>ANDJELA PROTIC</cp:lastModifiedBy>
  <cp:revision>18</cp:revision>
  <dcterms:created xsi:type="dcterms:W3CDTF">2025-07-10T06:21:00Z</dcterms:created>
  <dcterms:modified xsi:type="dcterms:W3CDTF">2025-07-10T06:38:00Z</dcterms:modified>
</cp:coreProperties>
</file>