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48C63" w14:textId="77777777" w:rsidR="00D57311" w:rsidRDefault="00000000">
      <w:pPr>
        <w:pStyle w:val="Textbody"/>
        <w:spacing w:before="9" w:after="0"/>
      </w:pPr>
      <w:r>
        <w:rPr>
          <w:noProof/>
          <w:sz w:val="27"/>
        </w:rPr>
        <w:drawing>
          <wp:anchor distT="0" distB="0" distL="114300" distR="114300" simplePos="0" relativeHeight="251658240" behindDoc="0" locked="0" layoutInCell="1" allowOverlap="1" wp14:anchorId="1484AED4" wp14:editId="4133BB14">
            <wp:simplePos x="0" y="0"/>
            <wp:positionH relativeFrom="column">
              <wp:posOffset>34930</wp:posOffset>
            </wp:positionH>
            <wp:positionV relativeFrom="paragraph">
              <wp:posOffset>27340</wp:posOffset>
            </wp:positionV>
            <wp:extent cx="1073139" cy="1028151"/>
            <wp:effectExtent l="0" t="0" r="0" b="549"/>
            <wp:wrapNone/>
            <wp:docPr id="59786159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39" cy="10281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27"/>
        </w:rPr>
        <w:drawing>
          <wp:anchor distT="0" distB="0" distL="114300" distR="114300" simplePos="0" relativeHeight="251659264" behindDoc="0" locked="0" layoutInCell="1" allowOverlap="1" wp14:anchorId="789CD3B7" wp14:editId="33731170">
            <wp:simplePos x="0" y="0"/>
            <wp:positionH relativeFrom="column">
              <wp:posOffset>5170657</wp:posOffset>
            </wp:positionH>
            <wp:positionV relativeFrom="paragraph">
              <wp:posOffset>-149412</wp:posOffset>
            </wp:positionV>
            <wp:extent cx="1521012" cy="1171072"/>
            <wp:effectExtent l="0" t="0" r="2988" b="0"/>
            <wp:wrapNone/>
            <wp:docPr id="120939457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012" cy="11710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0FA8344" w14:textId="77777777" w:rsidR="00D57311" w:rsidRDefault="00000000">
      <w:pPr>
        <w:pStyle w:val="Standard"/>
        <w:spacing w:before="100" w:line="388" w:lineRule="auto"/>
        <w:ind w:left="2063" w:right="2801"/>
        <w:jc w:val="center"/>
      </w:pPr>
      <w:r>
        <w:rPr>
          <w:b/>
          <w:sz w:val="36"/>
        </w:rPr>
        <w:t>POLJOPRIVREDNA SAVETODAVNA I</w:t>
      </w:r>
      <w:r>
        <w:rPr>
          <w:b/>
          <w:spacing w:val="-77"/>
          <w:sz w:val="36"/>
        </w:rPr>
        <w:t xml:space="preserve"> </w:t>
      </w:r>
      <w:r>
        <w:rPr>
          <w:b/>
          <w:sz w:val="36"/>
        </w:rPr>
        <w:t>STRUČNA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SLUŽBA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PIROT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D.O.O</w:t>
      </w:r>
    </w:p>
    <w:p w14:paraId="258A7E41" w14:textId="77777777" w:rsidR="00D57311" w:rsidRDefault="00D57311">
      <w:pPr>
        <w:pStyle w:val="Textbody"/>
        <w:spacing w:before="11" w:after="0"/>
        <w:rPr>
          <w:sz w:val="42"/>
        </w:rPr>
      </w:pPr>
    </w:p>
    <w:p w14:paraId="4D1A4015" w14:textId="77777777" w:rsidR="00D57311" w:rsidRDefault="00000000">
      <w:pPr>
        <w:pStyle w:val="Heading1"/>
        <w:jc w:val="center"/>
      </w:pPr>
      <w:r>
        <w:t>Organizuje</w:t>
      </w:r>
    </w:p>
    <w:p w14:paraId="03193B04" w14:textId="77777777" w:rsidR="00D57311" w:rsidRDefault="00D57311">
      <w:pPr>
        <w:pStyle w:val="Textbody"/>
        <w:rPr>
          <w:sz w:val="36"/>
        </w:rPr>
      </w:pPr>
    </w:p>
    <w:p w14:paraId="79F9A7EB" w14:textId="77777777" w:rsidR="00D57311" w:rsidRDefault="00D57311">
      <w:pPr>
        <w:pStyle w:val="Textbody"/>
        <w:spacing w:before="10" w:after="0"/>
        <w:rPr>
          <w:sz w:val="27"/>
        </w:rPr>
      </w:pPr>
    </w:p>
    <w:p w14:paraId="79ABEDA9" w14:textId="77777777" w:rsidR="00D57311" w:rsidRDefault="00000000">
      <w:pPr>
        <w:pStyle w:val="Title"/>
      </w:pPr>
      <w:r>
        <w:rPr>
          <w:color w:val="FFC000"/>
          <w:w w:val="95"/>
        </w:rPr>
        <w:t>DAN</w:t>
      </w:r>
      <w:r>
        <w:rPr>
          <w:color w:val="FFC000"/>
          <w:spacing w:val="3"/>
          <w:w w:val="95"/>
        </w:rPr>
        <w:t xml:space="preserve"> </w:t>
      </w:r>
      <w:r>
        <w:rPr>
          <w:color w:val="FFC000"/>
          <w:w w:val="95"/>
        </w:rPr>
        <w:t>POLJA</w:t>
      </w:r>
      <w:r>
        <w:rPr>
          <w:color w:val="FFC000"/>
          <w:spacing w:val="9"/>
          <w:w w:val="95"/>
        </w:rPr>
        <w:t xml:space="preserve"> </w:t>
      </w:r>
      <w:r>
        <w:rPr>
          <w:color w:val="FFC000"/>
          <w:w w:val="95"/>
        </w:rPr>
        <w:t>STRNIH</w:t>
      </w:r>
      <w:r>
        <w:rPr>
          <w:color w:val="FFC000"/>
          <w:spacing w:val="5"/>
          <w:w w:val="95"/>
        </w:rPr>
        <w:t xml:space="preserve"> </w:t>
      </w:r>
      <w:r>
        <w:rPr>
          <w:rFonts w:ascii="Arial" w:hAnsi="Arial"/>
          <w:color w:val="FFC000"/>
          <w:w w:val="95"/>
        </w:rPr>
        <w:t>ŽITA</w:t>
      </w:r>
    </w:p>
    <w:p w14:paraId="53C976F0" w14:textId="77777777" w:rsidR="00D57311" w:rsidRDefault="00D57311">
      <w:pPr>
        <w:pStyle w:val="Textbody"/>
        <w:spacing w:before="8" w:after="0"/>
        <w:rPr>
          <w:rFonts w:ascii="Arial" w:hAnsi="Arial"/>
          <w:sz w:val="68"/>
        </w:rPr>
      </w:pPr>
    </w:p>
    <w:p w14:paraId="72E4A97B" w14:textId="77777777" w:rsidR="00D57311" w:rsidRDefault="00000000">
      <w:pPr>
        <w:pStyle w:val="Standard"/>
        <w:spacing w:line="460" w:lineRule="auto"/>
        <w:ind w:left="2250" w:right="2813"/>
        <w:rPr>
          <w:b/>
          <w:sz w:val="22"/>
        </w:rPr>
      </w:pPr>
      <w:r>
        <w:rPr>
          <w:b/>
          <w:sz w:val="22"/>
        </w:rPr>
        <w:t xml:space="preserve">              12. 06. </w:t>
      </w:r>
      <w:proofErr w:type="gramStart"/>
      <w:r>
        <w:rPr>
          <w:b/>
          <w:sz w:val="22"/>
        </w:rPr>
        <w:t xml:space="preserve">( </w:t>
      </w:r>
      <w:proofErr w:type="spellStart"/>
      <w:r>
        <w:rPr>
          <w:b/>
          <w:sz w:val="22"/>
        </w:rPr>
        <w:t>četvrtak</w:t>
      </w:r>
      <w:proofErr w:type="spellEnd"/>
      <w:proofErr w:type="gramEnd"/>
      <w:r>
        <w:rPr>
          <w:b/>
          <w:sz w:val="22"/>
        </w:rPr>
        <w:t xml:space="preserve"> ) 2025. </w:t>
      </w:r>
      <w:proofErr w:type="spellStart"/>
      <w:r>
        <w:rPr>
          <w:b/>
          <w:sz w:val="22"/>
        </w:rPr>
        <w:t>godine</w:t>
      </w:r>
      <w:proofErr w:type="spellEnd"/>
    </w:p>
    <w:p w14:paraId="4946BAC9" w14:textId="77777777" w:rsidR="00D57311" w:rsidRDefault="00D57311">
      <w:pPr>
        <w:pStyle w:val="Textbody"/>
        <w:rPr>
          <w:sz w:val="26"/>
        </w:rPr>
      </w:pPr>
    </w:p>
    <w:p w14:paraId="39788876" w14:textId="77777777" w:rsidR="00D57311" w:rsidRDefault="00000000">
      <w:pPr>
        <w:pStyle w:val="Heading1"/>
        <w:spacing w:before="178"/>
        <w:jc w:val="center"/>
      </w:pPr>
      <w:r>
        <w:rPr>
          <w:rFonts w:ascii="Trebuchet MS" w:hAnsi="Trebuchet MS"/>
          <w:color w:val="FFC000"/>
        </w:rPr>
        <w:t>P</w:t>
      </w:r>
      <w:r>
        <w:rPr>
          <w:rFonts w:ascii="Trebuchet MS" w:hAnsi="Trebuchet MS"/>
          <w:color w:val="FFC000"/>
          <w:spacing w:val="-8"/>
        </w:rPr>
        <w:t xml:space="preserve"> </w:t>
      </w:r>
      <w:r>
        <w:rPr>
          <w:rFonts w:ascii="Trebuchet MS" w:hAnsi="Trebuchet MS"/>
          <w:color w:val="FFC000"/>
        </w:rPr>
        <w:t>R</w:t>
      </w:r>
      <w:r>
        <w:rPr>
          <w:rFonts w:ascii="Trebuchet MS" w:hAnsi="Trebuchet MS"/>
          <w:color w:val="FFC000"/>
          <w:spacing w:val="-5"/>
        </w:rPr>
        <w:t xml:space="preserve"> </w:t>
      </w:r>
      <w:r>
        <w:rPr>
          <w:rFonts w:ascii="Trebuchet MS" w:hAnsi="Trebuchet MS"/>
          <w:color w:val="FFC000"/>
        </w:rPr>
        <w:t>O</w:t>
      </w:r>
      <w:r>
        <w:rPr>
          <w:rFonts w:ascii="Trebuchet MS" w:hAnsi="Trebuchet MS"/>
          <w:color w:val="FFC000"/>
          <w:spacing w:val="-8"/>
        </w:rPr>
        <w:t xml:space="preserve"> </w:t>
      </w:r>
      <w:r>
        <w:rPr>
          <w:rFonts w:ascii="Trebuchet MS" w:hAnsi="Trebuchet MS"/>
          <w:color w:val="FFC000"/>
        </w:rPr>
        <w:t>G</w:t>
      </w:r>
      <w:r>
        <w:rPr>
          <w:rFonts w:ascii="Trebuchet MS" w:hAnsi="Trebuchet MS"/>
          <w:color w:val="FFC000"/>
          <w:spacing w:val="-8"/>
        </w:rPr>
        <w:t xml:space="preserve"> </w:t>
      </w:r>
      <w:r>
        <w:rPr>
          <w:rFonts w:ascii="Trebuchet MS" w:hAnsi="Trebuchet MS"/>
          <w:color w:val="FFC000"/>
        </w:rPr>
        <w:t>R</w:t>
      </w:r>
      <w:r>
        <w:rPr>
          <w:rFonts w:ascii="Trebuchet MS" w:hAnsi="Trebuchet MS"/>
          <w:color w:val="FFC000"/>
          <w:spacing w:val="-8"/>
        </w:rPr>
        <w:t xml:space="preserve"> </w:t>
      </w:r>
      <w:r>
        <w:rPr>
          <w:rFonts w:ascii="Trebuchet MS" w:hAnsi="Trebuchet MS"/>
          <w:color w:val="FFC000"/>
        </w:rPr>
        <w:t>A</w:t>
      </w:r>
      <w:r>
        <w:rPr>
          <w:rFonts w:ascii="Trebuchet MS" w:hAnsi="Trebuchet MS"/>
          <w:color w:val="FFC000"/>
          <w:spacing w:val="-8"/>
        </w:rPr>
        <w:t xml:space="preserve"> </w:t>
      </w:r>
      <w:r>
        <w:rPr>
          <w:rFonts w:ascii="Trebuchet MS" w:hAnsi="Trebuchet MS"/>
          <w:color w:val="FFC000"/>
        </w:rPr>
        <w:t>M</w:t>
      </w:r>
    </w:p>
    <w:p w14:paraId="6017EFBB" w14:textId="77777777" w:rsidR="00D57311" w:rsidRDefault="00D57311">
      <w:pPr>
        <w:pStyle w:val="Textbody"/>
        <w:rPr>
          <w:rFonts w:ascii="Trebuchet MS" w:hAnsi="Trebuchet MS"/>
        </w:rPr>
      </w:pPr>
    </w:p>
    <w:p w14:paraId="1154C31C" w14:textId="77777777" w:rsidR="00D57311" w:rsidRDefault="00D57311">
      <w:pPr>
        <w:pStyle w:val="Textbody"/>
        <w:rPr>
          <w:rFonts w:ascii="Trebuchet MS" w:hAnsi="Trebuchet MS"/>
        </w:rPr>
      </w:pPr>
    </w:p>
    <w:p w14:paraId="7BCDCB68" w14:textId="77777777" w:rsidR="00D57311" w:rsidRDefault="00D57311">
      <w:pPr>
        <w:pStyle w:val="Textbody"/>
        <w:rPr>
          <w:rFonts w:ascii="Trebuchet MS" w:hAnsi="Trebuchet MS"/>
        </w:rPr>
      </w:pPr>
    </w:p>
    <w:p w14:paraId="21014480" w14:textId="77777777" w:rsidR="00D57311" w:rsidRDefault="00000000">
      <w:pPr>
        <w:pStyle w:val="Standard"/>
        <w:tabs>
          <w:tab w:val="left" w:pos="3985"/>
        </w:tabs>
        <w:spacing w:before="53" w:line="396" w:lineRule="auto"/>
        <w:ind w:left="1440" w:right="2772"/>
        <w:jc w:val="center"/>
      </w:pPr>
      <w:r>
        <w:rPr>
          <w:b/>
          <w:i/>
          <w:w w:val="90"/>
          <w:sz w:val="32"/>
        </w:rPr>
        <w:t>10:00</w:t>
      </w:r>
      <w:r>
        <w:rPr>
          <w:b/>
          <w:i/>
          <w:spacing w:val="-10"/>
          <w:w w:val="90"/>
          <w:sz w:val="32"/>
        </w:rPr>
        <w:t xml:space="preserve"> </w:t>
      </w:r>
      <w:r>
        <w:rPr>
          <w:b/>
          <w:i/>
          <w:w w:val="90"/>
          <w:sz w:val="32"/>
        </w:rPr>
        <w:t>–</w:t>
      </w:r>
      <w:r>
        <w:rPr>
          <w:b/>
          <w:i/>
          <w:spacing w:val="-10"/>
          <w:w w:val="90"/>
          <w:sz w:val="32"/>
        </w:rPr>
        <w:t xml:space="preserve"> </w:t>
      </w:r>
      <w:r>
        <w:rPr>
          <w:b/>
          <w:i/>
          <w:w w:val="90"/>
          <w:sz w:val="32"/>
        </w:rPr>
        <w:t xml:space="preserve">11:00 </w:t>
      </w:r>
      <w:proofErr w:type="spellStart"/>
      <w:r>
        <w:rPr>
          <w:b/>
          <w:i/>
          <w:w w:val="85"/>
          <w:sz w:val="32"/>
        </w:rPr>
        <w:t>Okupljanje</w:t>
      </w:r>
      <w:proofErr w:type="spellEnd"/>
      <w:r>
        <w:rPr>
          <w:b/>
          <w:i/>
          <w:spacing w:val="-4"/>
          <w:w w:val="85"/>
          <w:sz w:val="32"/>
        </w:rPr>
        <w:t xml:space="preserve"> </w:t>
      </w:r>
      <w:proofErr w:type="spellStart"/>
      <w:r>
        <w:rPr>
          <w:b/>
          <w:i/>
          <w:w w:val="85"/>
          <w:sz w:val="32"/>
        </w:rPr>
        <w:t>gostiju</w:t>
      </w:r>
      <w:proofErr w:type="spellEnd"/>
      <w:r>
        <w:rPr>
          <w:b/>
          <w:i/>
          <w:spacing w:val="-5"/>
          <w:w w:val="85"/>
          <w:sz w:val="32"/>
        </w:rPr>
        <w:t xml:space="preserve"> </w:t>
      </w:r>
      <w:r>
        <w:rPr>
          <w:b/>
          <w:i/>
          <w:w w:val="85"/>
          <w:sz w:val="32"/>
        </w:rPr>
        <w:t>u</w:t>
      </w:r>
      <w:r>
        <w:rPr>
          <w:b/>
          <w:i/>
          <w:spacing w:val="-5"/>
          <w:w w:val="85"/>
          <w:sz w:val="32"/>
        </w:rPr>
        <w:t xml:space="preserve"> </w:t>
      </w:r>
      <w:proofErr w:type="spellStart"/>
      <w:r>
        <w:rPr>
          <w:b/>
          <w:i/>
          <w:w w:val="85"/>
          <w:sz w:val="32"/>
        </w:rPr>
        <w:t>Poljoprivrednoj</w:t>
      </w:r>
      <w:proofErr w:type="spellEnd"/>
      <w:r>
        <w:rPr>
          <w:b/>
          <w:i/>
          <w:spacing w:val="-7"/>
          <w:w w:val="85"/>
          <w:sz w:val="32"/>
        </w:rPr>
        <w:t xml:space="preserve"> </w:t>
      </w:r>
      <w:proofErr w:type="spellStart"/>
      <w:r>
        <w:rPr>
          <w:b/>
          <w:i/>
          <w:w w:val="85"/>
          <w:sz w:val="32"/>
        </w:rPr>
        <w:t>savetodavnoj</w:t>
      </w:r>
      <w:proofErr w:type="spellEnd"/>
      <w:r>
        <w:rPr>
          <w:b/>
          <w:i/>
          <w:spacing w:val="-4"/>
          <w:w w:val="85"/>
          <w:sz w:val="32"/>
        </w:rPr>
        <w:t xml:space="preserve"> </w:t>
      </w:r>
      <w:proofErr w:type="spellStart"/>
      <w:r>
        <w:rPr>
          <w:b/>
          <w:i/>
          <w:w w:val="85"/>
          <w:sz w:val="32"/>
        </w:rPr>
        <w:t>i</w:t>
      </w:r>
      <w:proofErr w:type="spellEnd"/>
      <w:r>
        <w:rPr>
          <w:b/>
          <w:i/>
          <w:spacing w:val="-65"/>
          <w:w w:val="85"/>
          <w:sz w:val="32"/>
        </w:rPr>
        <w:t xml:space="preserve"> </w:t>
      </w:r>
      <w:proofErr w:type="spellStart"/>
      <w:r>
        <w:rPr>
          <w:b/>
          <w:i/>
          <w:w w:val="85"/>
          <w:sz w:val="32"/>
        </w:rPr>
        <w:t>stručnoj</w:t>
      </w:r>
      <w:proofErr w:type="spellEnd"/>
      <w:r>
        <w:rPr>
          <w:b/>
          <w:i/>
          <w:spacing w:val="3"/>
          <w:w w:val="85"/>
          <w:sz w:val="32"/>
        </w:rPr>
        <w:t xml:space="preserve"> </w:t>
      </w:r>
      <w:proofErr w:type="spellStart"/>
      <w:r>
        <w:rPr>
          <w:b/>
          <w:i/>
          <w:w w:val="85"/>
          <w:sz w:val="32"/>
        </w:rPr>
        <w:t>službi</w:t>
      </w:r>
      <w:proofErr w:type="spellEnd"/>
      <w:r>
        <w:rPr>
          <w:b/>
          <w:i/>
          <w:spacing w:val="3"/>
          <w:w w:val="85"/>
          <w:sz w:val="32"/>
        </w:rPr>
        <w:t xml:space="preserve"> </w:t>
      </w:r>
      <w:proofErr w:type="spellStart"/>
      <w:r>
        <w:rPr>
          <w:b/>
          <w:i/>
          <w:w w:val="85"/>
          <w:sz w:val="32"/>
        </w:rPr>
        <w:t>Pirot</w:t>
      </w:r>
      <w:proofErr w:type="spellEnd"/>
      <w:r>
        <w:rPr>
          <w:b/>
          <w:i/>
          <w:w w:val="85"/>
          <w:sz w:val="32"/>
        </w:rPr>
        <w:t xml:space="preserve">, </w:t>
      </w:r>
      <w:proofErr w:type="spellStart"/>
      <w:r>
        <w:rPr>
          <w:b/>
          <w:i/>
          <w:w w:val="85"/>
          <w:sz w:val="32"/>
        </w:rPr>
        <w:t>Srpskih</w:t>
      </w:r>
      <w:proofErr w:type="spellEnd"/>
      <w:r>
        <w:rPr>
          <w:b/>
          <w:i/>
          <w:spacing w:val="5"/>
          <w:w w:val="85"/>
          <w:sz w:val="32"/>
        </w:rPr>
        <w:t xml:space="preserve"> </w:t>
      </w:r>
      <w:proofErr w:type="spellStart"/>
      <w:r>
        <w:rPr>
          <w:b/>
          <w:i/>
          <w:w w:val="85"/>
          <w:sz w:val="32"/>
        </w:rPr>
        <w:t>Vladara</w:t>
      </w:r>
      <w:proofErr w:type="spellEnd"/>
      <w:r>
        <w:rPr>
          <w:b/>
          <w:i/>
          <w:spacing w:val="5"/>
          <w:w w:val="85"/>
          <w:sz w:val="32"/>
        </w:rPr>
        <w:t xml:space="preserve"> </w:t>
      </w:r>
      <w:r>
        <w:rPr>
          <w:b/>
          <w:i/>
          <w:w w:val="85"/>
          <w:sz w:val="32"/>
        </w:rPr>
        <w:t>98</w:t>
      </w:r>
    </w:p>
    <w:p w14:paraId="48ADB5BF" w14:textId="77777777" w:rsidR="00D57311" w:rsidRDefault="00D57311">
      <w:pPr>
        <w:pStyle w:val="Standard"/>
        <w:tabs>
          <w:tab w:val="left" w:pos="3985"/>
        </w:tabs>
        <w:spacing w:before="53" w:line="396" w:lineRule="auto"/>
        <w:ind w:left="1440" w:right="2772"/>
        <w:jc w:val="center"/>
        <w:rPr>
          <w:b/>
          <w:i/>
          <w:w w:val="85"/>
          <w:sz w:val="32"/>
        </w:rPr>
      </w:pPr>
    </w:p>
    <w:p w14:paraId="4B2232A8" w14:textId="77777777" w:rsidR="00D57311" w:rsidRDefault="00000000">
      <w:pPr>
        <w:pStyle w:val="Standard"/>
        <w:tabs>
          <w:tab w:val="left" w:pos="4017"/>
        </w:tabs>
        <w:spacing w:line="268" w:lineRule="auto"/>
        <w:ind w:left="1069" w:right="1816"/>
        <w:jc w:val="center"/>
      </w:pPr>
      <w:r>
        <w:rPr>
          <w:b/>
          <w:i/>
          <w:w w:val="90"/>
          <w:sz w:val="32"/>
        </w:rPr>
        <w:t>11:00</w:t>
      </w:r>
      <w:r>
        <w:rPr>
          <w:b/>
          <w:i/>
          <w:spacing w:val="-10"/>
          <w:w w:val="90"/>
          <w:sz w:val="32"/>
        </w:rPr>
        <w:t xml:space="preserve"> </w:t>
      </w:r>
      <w:r>
        <w:rPr>
          <w:b/>
          <w:i/>
          <w:w w:val="90"/>
          <w:sz w:val="32"/>
        </w:rPr>
        <w:t>–</w:t>
      </w:r>
      <w:r>
        <w:rPr>
          <w:b/>
          <w:i/>
          <w:spacing w:val="-10"/>
          <w:w w:val="90"/>
          <w:sz w:val="32"/>
        </w:rPr>
        <w:t xml:space="preserve"> </w:t>
      </w:r>
      <w:r>
        <w:rPr>
          <w:b/>
          <w:i/>
          <w:w w:val="90"/>
          <w:sz w:val="32"/>
        </w:rPr>
        <w:t xml:space="preserve">12:00 </w:t>
      </w:r>
      <w:proofErr w:type="spellStart"/>
      <w:r>
        <w:rPr>
          <w:b/>
          <w:i/>
          <w:w w:val="85"/>
          <w:sz w:val="32"/>
        </w:rPr>
        <w:t>Obilazak</w:t>
      </w:r>
      <w:proofErr w:type="spellEnd"/>
      <w:r>
        <w:rPr>
          <w:b/>
          <w:i/>
          <w:spacing w:val="4"/>
          <w:w w:val="85"/>
          <w:sz w:val="32"/>
        </w:rPr>
        <w:t xml:space="preserve"> </w:t>
      </w:r>
      <w:proofErr w:type="spellStart"/>
      <w:r>
        <w:rPr>
          <w:b/>
          <w:i/>
          <w:w w:val="85"/>
          <w:sz w:val="32"/>
        </w:rPr>
        <w:t>oglednog</w:t>
      </w:r>
      <w:proofErr w:type="spellEnd"/>
      <w:r>
        <w:rPr>
          <w:b/>
          <w:i/>
          <w:spacing w:val="1"/>
          <w:w w:val="85"/>
          <w:sz w:val="32"/>
        </w:rPr>
        <w:t xml:space="preserve"> </w:t>
      </w:r>
      <w:proofErr w:type="spellStart"/>
      <w:r>
        <w:rPr>
          <w:b/>
          <w:i/>
          <w:w w:val="85"/>
          <w:sz w:val="32"/>
        </w:rPr>
        <w:t>polja</w:t>
      </w:r>
      <w:proofErr w:type="spellEnd"/>
      <w:r>
        <w:rPr>
          <w:b/>
          <w:i/>
          <w:spacing w:val="4"/>
          <w:w w:val="85"/>
          <w:sz w:val="32"/>
        </w:rPr>
        <w:t xml:space="preserve"> </w:t>
      </w:r>
      <w:proofErr w:type="spellStart"/>
      <w:r>
        <w:rPr>
          <w:b/>
          <w:i/>
          <w:w w:val="85"/>
          <w:sz w:val="32"/>
        </w:rPr>
        <w:t>na</w:t>
      </w:r>
      <w:proofErr w:type="spellEnd"/>
      <w:r>
        <w:rPr>
          <w:b/>
          <w:i/>
          <w:spacing w:val="2"/>
          <w:w w:val="85"/>
          <w:sz w:val="32"/>
        </w:rPr>
        <w:t xml:space="preserve"> </w:t>
      </w:r>
      <w:proofErr w:type="spellStart"/>
      <w:r>
        <w:rPr>
          <w:b/>
          <w:i/>
          <w:w w:val="85"/>
          <w:sz w:val="32"/>
        </w:rPr>
        <w:t>imanju</w:t>
      </w:r>
      <w:proofErr w:type="spellEnd"/>
      <w:r>
        <w:rPr>
          <w:b/>
          <w:i/>
          <w:spacing w:val="8"/>
          <w:w w:val="85"/>
          <w:sz w:val="32"/>
        </w:rPr>
        <w:t xml:space="preserve"> Vojislava </w:t>
      </w:r>
      <w:proofErr w:type="spellStart"/>
      <w:proofErr w:type="gramStart"/>
      <w:r>
        <w:rPr>
          <w:b/>
          <w:i/>
          <w:spacing w:val="8"/>
          <w:w w:val="85"/>
          <w:sz w:val="32"/>
        </w:rPr>
        <w:t>Kostića</w:t>
      </w:r>
      <w:proofErr w:type="spellEnd"/>
      <w:r>
        <w:rPr>
          <w:b/>
          <w:i/>
          <w:w w:val="85"/>
          <w:sz w:val="32"/>
        </w:rPr>
        <w:t xml:space="preserve">, </w:t>
      </w:r>
      <w:r>
        <w:rPr>
          <w:b/>
          <w:i/>
          <w:spacing w:val="-65"/>
          <w:w w:val="85"/>
          <w:sz w:val="32"/>
        </w:rPr>
        <w:t xml:space="preserve"> </w:t>
      </w:r>
      <w:r>
        <w:rPr>
          <w:b/>
          <w:i/>
          <w:sz w:val="32"/>
        </w:rPr>
        <w:t>Kostin</w:t>
      </w:r>
      <w:proofErr w:type="gramEnd"/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most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bb,</w:t>
      </w:r>
      <w:r>
        <w:rPr>
          <w:b/>
          <w:i/>
          <w:spacing w:val="-11"/>
          <w:sz w:val="32"/>
        </w:rPr>
        <w:t xml:space="preserve"> </w:t>
      </w:r>
      <w:proofErr w:type="spellStart"/>
      <w:r>
        <w:rPr>
          <w:b/>
          <w:i/>
          <w:sz w:val="32"/>
        </w:rPr>
        <w:t>Pirot</w:t>
      </w:r>
      <w:proofErr w:type="spellEnd"/>
      <w:r>
        <w:rPr>
          <w:b/>
          <w:i/>
          <w:sz w:val="32"/>
        </w:rPr>
        <w:t xml:space="preserve"> Pored </w:t>
      </w:r>
      <w:proofErr w:type="spellStart"/>
      <w:r>
        <w:rPr>
          <w:b/>
          <w:i/>
          <w:sz w:val="32"/>
        </w:rPr>
        <w:t>ekonomije</w:t>
      </w:r>
      <w:proofErr w:type="spellEnd"/>
      <w:r>
        <w:rPr>
          <w:b/>
          <w:i/>
          <w:sz w:val="32"/>
        </w:rPr>
        <w:t xml:space="preserve"> PSSS </w:t>
      </w:r>
      <w:proofErr w:type="spellStart"/>
      <w:r>
        <w:rPr>
          <w:b/>
          <w:i/>
          <w:sz w:val="32"/>
        </w:rPr>
        <w:t>Pirot</w:t>
      </w:r>
      <w:proofErr w:type="spellEnd"/>
    </w:p>
    <w:p w14:paraId="79FE41CD" w14:textId="77777777" w:rsidR="00D57311" w:rsidRDefault="00D57311">
      <w:pPr>
        <w:pStyle w:val="Standard"/>
        <w:tabs>
          <w:tab w:val="left" w:pos="4017"/>
        </w:tabs>
        <w:spacing w:line="268" w:lineRule="auto"/>
        <w:ind w:left="1069" w:right="1816"/>
        <w:jc w:val="center"/>
        <w:rPr>
          <w:b/>
          <w:i/>
          <w:sz w:val="32"/>
        </w:rPr>
      </w:pPr>
    </w:p>
    <w:p w14:paraId="2A2F4F75" w14:textId="77777777" w:rsidR="00D57311" w:rsidRDefault="00000000">
      <w:pPr>
        <w:pStyle w:val="Standard"/>
        <w:tabs>
          <w:tab w:val="left" w:pos="1668"/>
        </w:tabs>
        <w:jc w:val="center"/>
        <w:rPr>
          <w:b/>
          <w:i/>
          <w:w w:val="95"/>
          <w:sz w:val="32"/>
        </w:rPr>
      </w:pPr>
      <w:r>
        <w:rPr>
          <w:b/>
          <w:i/>
          <w:w w:val="95"/>
          <w:sz w:val="32"/>
        </w:rPr>
        <w:t xml:space="preserve"> </w:t>
      </w:r>
    </w:p>
    <w:p w14:paraId="74080A40" w14:textId="77777777" w:rsidR="00D57311" w:rsidRDefault="00000000">
      <w:pPr>
        <w:pStyle w:val="Standard"/>
        <w:tabs>
          <w:tab w:val="left" w:pos="1668"/>
        </w:tabs>
        <w:jc w:val="center"/>
      </w:pPr>
      <w:r>
        <w:rPr>
          <w:b/>
          <w:i/>
          <w:w w:val="95"/>
          <w:sz w:val="32"/>
        </w:rPr>
        <w:t xml:space="preserve">                   12:00</w:t>
      </w:r>
      <w:r>
        <w:rPr>
          <w:b/>
          <w:i/>
          <w:w w:val="95"/>
          <w:sz w:val="32"/>
        </w:rPr>
        <w:tab/>
        <w:t xml:space="preserve"> </w:t>
      </w:r>
      <w:proofErr w:type="spellStart"/>
      <w:r>
        <w:rPr>
          <w:b/>
          <w:i/>
          <w:w w:val="85"/>
          <w:sz w:val="32"/>
        </w:rPr>
        <w:t>Zajedničko</w:t>
      </w:r>
      <w:proofErr w:type="spellEnd"/>
      <w:r>
        <w:rPr>
          <w:b/>
          <w:i/>
          <w:spacing w:val="-2"/>
          <w:w w:val="85"/>
          <w:sz w:val="32"/>
        </w:rPr>
        <w:t xml:space="preserve"> </w:t>
      </w:r>
      <w:proofErr w:type="spellStart"/>
      <w:r>
        <w:rPr>
          <w:b/>
          <w:i/>
          <w:w w:val="85"/>
          <w:sz w:val="32"/>
        </w:rPr>
        <w:t>druženje</w:t>
      </w:r>
      <w:proofErr w:type="spellEnd"/>
      <w:r>
        <w:rPr>
          <w:b/>
          <w:i/>
          <w:w w:val="85"/>
          <w:sz w:val="32"/>
        </w:rPr>
        <w:t xml:space="preserve">                  </w:t>
      </w:r>
    </w:p>
    <w:p w14:paraId="737E35C7" w14:textId="77777777" w:rsidR="00D57311" w:rsidRDefault="00D57311">
      <w:pPr>
        <w:pStyle w:val="Standard"/>
        <w:tabs>
          <w:tab w:val="left" w:pos="1668"/>
        </w:tabs>
        <w:jc w:val="center"/>
        <w:rPr>
          <w:b/>
          <w:i/>
          <w:w w:val="85"/>
          <w:sz w:val="32"/>
        </w:rPr>
      </w:pPr>
    </w:p>
    <w:p w14:paraId="4BE20F4D" w14:textId="77777777" w:rsidR="00D57311" w:rsidRDefault="00000000">
      <w:pPr>
        <w:pStyle w:val="Standard"/>
        <w:spacing w:before="99"/>
        <w:ind w:left="666"/>
      </w:pPr>
      <w:r>
        <w:rPr>
          <w:color w:val="00FF00"/>
          <w:spacing w:val="-1"/>
        </w:rPr>
        <w:t>RASPORED</w:t>
      </w:r>
      <w:r>
        <w:rPr>
          <w:color w:val="00FF00"/>
          <w:spacing w:val="-12"/>
        </w:rPr>
        <w:t xml:space="preserve"> </w:t>
      </w:r>
      <w:r>
        <w:rPr>
          <w:color w:val="00FF00"/>
        </w:rPr>
        <w:t xml:space="preserve">SORTI PŠENICE:                      </w:t>
      </w:r>
      <w:r>
        <w:rPr>
          <w:color w:val="00FF00"/>
          <w:spacing w:val="-1"/>
        </w:rPr>
        <w:t>RASPORED</w:t>
      </w:r>
      <w:r>
        <w:rPr>
          <w:color w:val="00FF00"/>
          <w:spacing w:val="-12"/>
        </w:rPr>
        <w:t xml:space="preserve"> </w:t>
      </w:r>
      <w:r>
        <w:rPr>
          <w:color w:val="00FF00"/>
        </w:rPr>
        <w:t xml:space="preserve">SORTI TRITIKALEA I JEČMA           </w:t>
      </w:r>
    </w:p>
    <w:p w14:paraId="3A71C820" w14:textId="77777777" w:rsidR="00D57311" w:rsidRDefault="00000000">
      <w:pPr>
        <w:pStyle w:val="Textbody"/>
        <w:spacing w:before="99" w:after="0"/>
        <w:ind w:left="666"/>
        <w:rPr>
          <w:color w:val="00FF00"/>
        </w:rPr>
      </w:pPr>
      <w:r>
        <w:rPr>
          <w:color w:val="00FF00"/>
        </w:rPr>
        <w:lastRenderedPageBreak/>
        <w:t xml:space="preserve">                                                              </w:t>
      </w:r>
    </w:p>
    <w:p w14:paraId="3A175495" w14:textId="77777777" w:rsidR="00D57311" w:rsidRDefault="00000000">
      <w:pPr>
        <w:pStyle w:val="Textbody"/>
        <w:spacing w:before="99" w:after="0"/>
        <w:rPr>
          <w:color w:val="000000"/>
        </w:rPr>
      </w:pPr>
      <w:r>
        <w:rPr>
          <w:color w:val="000000"/>
        </w:rPr>
        <w:t xml:space="preserve">                  1.    Melvin                                                              22.   </w:t>
      </w:r>
      <w:proofErr w:type="spellStart"/>
      <w:r>
        <w:rPr>
          <w:color w:val="000000"/>
        </w:rPr>
        <w:t>Nonijus</w:t>
      </w:r>
      <w:proofErr w:type="spellEnd"/>
    </w:p>
    <w:p w14:paraId="2C14B39E" w14:textId="77777777" w:rsidR="00D57311" w:rsidRDefault="00000000">
      <w:pPr>
        <w:pStyle w:val="Standard"/>
        <w:numPr>
          <w:ilvl w:val="2"/>
          <w:numId w:val="1"/>
        </w:numPr>
      </w:pPr>
      <w:proofErr w:type="spellStart"/>
      <w:r>
        <w:t>Ormesson</w:t>
      </w:r>
      <w:proofErr w:type="spellEnd"/>
      <w:r>
        <w:t xml:space="preserve">                                                          23.   Parip</w:t>
      </w:r>
    </w:p>
    <w:p w14:paraId="313B85EC" w14:textId="77777777" w:rsidR="00D57311" w:rsidRDefault="00000000">
      <w:pPr>
        <w:pStyle w:val="Standard"/>
        <w:numPr>
          <w:ilvl w:val="2"/>
          <w:numId w:val="1"/>
        </w:numPr>
      </w:pPr>
      <w:r>
        <w:t>Rhum                                                                24.   Integral</w:t>
      </w:r>
    </w:p>
    <w:p w14:paraId="538D7A30" w14:textId="77777777" w:rsidR="00D57311" w:rsidRDefault="00000000">
      <w:pPr>
        <w:pStyle w:val="Standard"/>
        <w:numPr>
          <w:ilvl w:val="2"/>
          <w:numId w:val="2"/>
        </w:numPr>
      </w:pPr>
      <w:r>
        <w:t>Ultim                                                                 25.   Zebra</w:t>
      </w:r>
    </w:p>
    <w:p w14:paraId="759559E7" w14:textId="77777777" w:rsidR="00D57311" w:rsidRDefault="00000000">
      <w:pPr>
        <w:pStyle w:val="Standard"/>
        <w:numPr>
          <w:ilvl w:val="2"/>
          <w:numId w:val="2"/>
        </w:numPr>
      </w:pPr>
      <w:proofErr w:type="spellStart"/>
      <w:r>
        <w:t>Askona</w:t>
      </w:r>
      <w:proofErr w:type="spellEnd"/>
      <w:r>
        <w:t xml:space="preserve">                                                              26.   Drago</w:t>
      </w:r>
    </w:p>
    <w:p w14:paraId="7DA6E448" w14:textId="77777777" w:rsidR="00D57311" w:rsidRDefault="00000000">
      <w:pPr>
        <w:pStyle w:val="Standard"/>
        <w:numPr>
          <w:ilvl w:val="2"/>
          <w:numId w:val="3"/>
        </w:numPr>
      </w:pPr>
      <w:r>
        <w:t>Grivna                                                               27.   Tauri</w:t>
      </w:r>
    </w:p>
    <w:p w14:paraId="0690979E" w14:textId="77777777" w:rsidR="00D57311" w:rsidRDefault="00000000">
      <w:pPr>
        <w:pStyle w:val="Standard"/>
        <w:numPr>
          <w:ilvl w:val="2"/>
          <w:numId w:val="3"/>
        </w:numPr>
      </w:pPr>
      <w:r>
        <w:t>Scena                                                                 28.  Finola</w:t>
      </w:r>
    </w:p>
    <w:p w14:paraId="74154CCE" w14:textId="77777777" w:rsidR="00D57311" w:rsidRDefault="00000000">
      <w:pPr>
        <w:pStyle w:val="Standard"/>
        <w:numPr>
          <w:ilvl w:val="2"/>
          <w:numId w:val="4"/>
        </w:numPr>
      </w:pPr>
      <w:r>
        <w:t>NS 40 S</w:t>
      </w:r>
    </w:p>
    <w:p w14:paraId="703074D1" w14:textId="77777777" w:rsidR="00D57311" w:rsidRDefault="00000000">
      <w:pPr>
        <w:pStyle w:val="Standard"/>
        <w:numPr>
          <w:ilvl w:val="2"/>
          <w:numId w:val="4"/>
        </w:numPr>
      </w:pPr>
      <w:proofErr w:type="spellStart"/>
      <w:r>
        <w:t>Simonida</w:t>
      </w:r>
      <w:proofErr w:type="spellEnd"/>
    </w:p>
    <w:p w14:paraId="0DFE6B0B" w14:textId="77777777" w:rsidR="00D57311" w:rsidRDefault="00000000">
      <w:pPr>
        <w:pStyle w:val="Standard"/>
        <w:numPr>
          <w:ilvl w:val="2"/>
          <w:numId w:val="5"/>
        </w:numPr>
      </w:pPr>
      <w:proofErr w:type="spellStart"/>
      <w:r>
        <w:t>Epoha</w:t>
      </w:r>
      <w:proofErr w:type="spellEnd"/>
    </w:p>
    <w:p w14:paraId="745D34DF" w14:textId="77777777" w:rsidR="00D57311" w:rsidRDefault="00000000">
      <w:pPr>
        <w:pStyle w:val="Standard"/>
        <w:numPr>
          <w:ilvl w:val="2"/>
          <w:numId w:val="5"/>
        </w:numPr>
      </w:pPr>
      <w:proofErr w:type="spellStart"/>
      <w:r>
        <w:t>Obala</w:t>
      </w:r>
      <w:proofErr w:type="spellEnd"/>
    </w:p>
    <w:p w14:paraId="36C251D6" w14:textId="77777777" w:rsidR="00D57311" w:rsidRDefault="00000000">
      <w:pPr>
        <w:pStyle w:val="Standard"/>
        <w:numPr>
          <w:ilvl w:val="2"/>
          <w:numId w:val="6"/>
        </w:numPr>
      </w:pPr>
      <w:proofErr w:type="spellStart"/>
      <w:r>
        <w:t>Solehio</w:t>
      </w:r>
      <w:proofErr w:type="spellEnd"/>
    </w:p>
    <w:p w14:paraId="57CA5E46" w14:textId="77777777" w:rsidR="00D57311" w:rsidRDefault="00000000">
      <w:pPr>
        <w:pStyle w:val="Standard"/>
        <w:numPr>
          <w:ilvl w:val="2"/>
          <w:numId w:val="6"/>
        </w:numPr>
      </w:pPr>
      <w:proofErr w:type="spellStart"/>
      <w:r>
        <w:t>Pibrak</w:t>
      </w:r>
      <w:proofErr w:type="spellEnd"/>
    </w:p>
    <w:p w14:paraId="098F93FA" w14:textId="77777777" w:rsidR="00D57311" w:rsidRDefault="00000000">
      <w:pPr>
        <w:pStyle w:val="Standard"/>
        <w:numPr>
          <w:ilvl w:val="2"/>
          <w:numId w:val="7"/>
        </w:numPr>
      </w:pPr>
      <w:proofErr w:type="spellStart"/>
      <w:r>
        <w:t>Chevignon</w:t>
      </w:r>
      <w:proofErr w:type="spellEnd"/>
    </w:p>
    <w:p w14:paraId="642C8A8D" w14:textId="77777777" w:rsidR="00D57311" w:rsidRDefault="00000000">
      <w:pPr>
        <w:pStyle w:val="Standard"/>
        <w:numPr>
          <w:ilvl w:val="2"/>
          <w:numId w:val="7"/>
        </w:numPr>
      </w:pPr>
      <w:r>
        <w:t xml:space="preserve"> </w:t>
      </w:r>
      <w:proofErr w:type="spellStart"/>
      <w:r>
        <w:t>Sonatinecs</w:t>
      </w:r>
      <w:proofErr w:type="spellEnd"/>
    </w:p>
    <w:p w14:paraId="1BCC2DEC" w14:textId="77777777" w:rsidR="00D57311" w:rsidRDefault="00000000">
      <w:pPr>
        <w:pStyle w:val="Standard"/>
        <w:numPr>
          <w:ilvl w:val="2"/>
          <w:numId w:val="8"/>
        </w:numPr>
      </w:pPr>
      <w:r>
        <w:t>Amicus</w:t>
      </w:r>
    </w:p>
    <w:p w14:paraId="030A8364" w14:textId="77777777" w:rsidR="00D57311" w:rsidRDefault="00000000">
      <w:pPr>
        <w:pStyle w:val="Standard"/>
        <w:numPr>
          <w:ilvl w:val="2"/>
          <w:numId w:val="8"/>
        </w:numPr>
      </w:pPr>
      <w:r>
        <w:t xml:space="preserve"> Basilio</w:t>
      </w:r>
    </w:p>
    <w:p w14:paraId="455F3FD6" w14:textId="77777777" w:rsidR="00D57311" w:rsidRDefault="00000000">
      <w:pPr>
        <w:pStyle w:val="Standard"/>
        <w:numPr>
          <w:ilvl w:val="2"/>
          <w:numId w:val="9"/>
        </w:numPr>
      </w:pPr>
      <w:r>
        <w:t>Alvarez</w:t>
      </w:r>
    </w:p>
    <w:p w14:paraId="7220CA89" w14:textId="77777777" w:rsidR="00D57311" w:rsidRDefault="00000000">
      <w:pPr>
        <w:pStyle w:val="Standard"/>
        <w:numPr>
          <w:ilvl w:val="2"/>
          <w:numId w:val="10"/>
        </w:numPr>
      </w:pPr>
      <w:r>
        <w:t>Asterion</w:t>
      </w:r>
    </w:p>
    <w:p w14:paraId="6F06D9C9" w14:textId="77777777" w:rsidR="00D57311" w:rsidRDefault="00000000">
      <w:pPr>
        <w:pStyle w:val="Standard"/>
        <w:numPr>
          <w:ilvl w:val="2"/>
          <w:numId w:val="10"/>
        </w:numPr>
      </w:pPr>
      <w:proofErr w:type="spellStart"/>
      <w:r>
        <w:t>Izalcо</w:t>
      </w:r>
      <w:proofErr w:type="spellEnd"/>
    </w:p>
    <w:p w14:paraId="74DDE323" w14:textId="77777777" w:rsidR="00D57311" w:rsidRDefault="00000000">
      <w:pPr>
        <w:pStyle w:val="Standard"/>
        <w:numPr>
          <w:ilvl w:val="2"/>
          <w:numId w:val="10"/>
        </w:numPr>
      </w:pPr>
      <w:proofErr w:type="spellStart"/>
      <w:r>
        <w:t>Solindo</w:t>
      </w:r>
      <w:proofErr w:type="spellEnd"/>
    </w:p>
    <w:p w14:paraId="7F5F9DF0" w14:textId="77777777" w:rsidR="00D57311" w:rsidRDefault="00000000">
      <w:pPr>
        <w:pStyle w:val="Standard"/>
      </w:pPr>
      <w:r>
        <w:t xml:space="preserve">                                </w:t>
      </w:r>
    </w:p>
    <w:p w14:paraId="123AF381" w14:textId="77777777" w:rsidR="00D57311" w:rsidRDefault="00D57311">
      <w:pPr>
        <w:pStyle w:val="Standard"/>
        <w:rPr>
          <w:b/>
          <w:bCs/>
          <w:color w:val="000000"/>
          <w:w w:val="85"/>
          <w:sz w:val="32"/>
        </w:rPr>
      </w:pPr>
    </w:p>
    <w:p w14:paraId="7A9C6451" w14:textId="77777777" w:rsidR="00D57311" w:rsidRDefault="00000000">
      <w:pPr>
        <w:pStyle w:val="Standard"/>
        <w:jc w:val="both"/>
        <w:rPr>
          <w:color w:val="0000FF"/>
          <w:w w:val="85"/>
          <w:sz w:val="28"/>
          <w:szCs w:val="28"/>
        </w:rPr>
      </w:pPr>
      <w:r>
        <w:rPr>
          <w:color w:val="0000FF"/>
          <w:w w:val="85"/>
          <w:sz w:val="28"/>
          <w:szCs w:val="28"/>
        </w:rPr>
        <w:t xml:space="preserve">Mesto </w:t>
      </w:r>
      <w:proofErr w:type="spellStart"/>
      <w:r>
        <w:rPr>
          <w:color w:val="0000FF"/>
          <w:w w:val="85"/>
          <w:sz w:val="28"/>
          <w:szCs w:val="28"/>
        </w:rPr>
        <w:t>parcele</w:t>
      </w:r>
      <w:proofErr w:type="spellEnd"/>
      <w:r>
        <w:rPr>
          <w:color w:val="0000FF"/>
          <w:w w:val="85"/>
          <w:sz w:val="28"/>
          <w:szCs w:val="28"/>
        </w:rPr>
        <w:t xml:space="preserve">: </w:t>
      </w:r>
      <w:proofErr w:type="spellStart"/>
      <w:r>
        <w:rPr>
          <w:color w:val="0000FF"/>
          <w:w w:val="85"/>
          <w:sz w:val="28"/>
          <w:szCs w:val="28"/>
        </w:rPr>
        <w:t>Barje</w:t>
      </w:r>
      <w:proofErr w:type="spellEnd"/>
      <w:r>
        <w:rPr>
          <w:color w:val="0000FF"/>
          <w:w w:val="85"/>
          <w:sz w:val="28"/>
          <w:szCs w:val="28"/>
        </w:rPr>
        <w:t xml:space="preserve">                                                            </w:t>
      </w:r>
    </w:p>
    <w:p w14:paraId="5CC16A11" w14:textId="77777777" w:rsidR="00D57311" w:rsidRDefault="00000000">
      <w:pPr>
        <w:pStyle w:val="Standard"/>
        <w:jc w:val="both"/>
        <w:rPr>
          <w:color w:val="0000FF"/>
          <w:w w:val="85"/>
          <w:sz w:val="28"/>
          <w:szCs w:val="28"/>
        </w:rPr>
      </w:pPr>
      <w:r>
        <w:rPr>
          <w:color w:val="0000FF"/>
          <w:w w:val="85"/>
          <w:sz w:val="28"/>
          <w:szCs w:val="28"/>
        </w:rPr>
        <w:t xml:space="preserve">Tip </w:t>
      </w:r>
      <w:proofErr w:type="spellStart"/>
      <w:r>
        <w:rPr>
          <w:color w:val="0000FF"/>
          <w:w w:val="85"/>
          <w:sz w:val="28"/>
          <w:szCs w:val="28"/>
        </w:rPr>
        <w:t>zemljišta</w:t>
      </w:r>
      <w:proofErr w:type="spellEnd"/>
      <w:r>
        <w:rPr>
          <w:color w:val="0000FF"/>
          <w:w w:val="85"/>
          <w:sz w:val="28"/>
          <w:szCs w:val="28"/>
        </w:rPr>
        <w:t xml:space="preserve">: </w:t>
      </w:r>
      <w:proofErr w:type="spellStart"/>
      <w:r>
        <w:rPr>
          <w:color w:val="0000FF"/>
          <w:w w:val="85"/>
          <w:sz w:val="28"/>
          <w:szCs w:val="28"/>
        </w:rPr>
        <w:t>karbonatni</w:t>
      </w:r>
      <w:proofErr w:type="spellEnd"/>
      <w:r>
        <w:rPr>
          <w:color w:val="0000FF"/>
          <w:w w:val="85"/>
          <w:sz w:val="28"/>
          <w:szCs w:val="28"/>
        </w:rPr>
        <w:t xml:space="preserve"> </w:t>
      </w:r>
      <w:proofErr w:type="spellStart"/>
      <w:r>
        <w:rPr>
          <w:color w:val="0000FF"/>
          <w:w w:val="85"/>
          <w:sz w:val="28"/>
          <w:szCs w:val="28"/>
        </w:rPr>
        <w:t>aluvijum</w:t>
      </w:r>
      <w:proofErr w:type="spellEnd"/>
    </w:p>
    <w:p w14:paraId="030EE4B9" w14:textId="77777777" w:rsidR="00D57311" w:rsidRDefault="00000000">
      <w:pPr>
        <w:pStyle w:val="Standard"/>
        <w:jc w:val="both"/>
        <w:rPr>
          <w:color w:val="0000FF"/>
          <w:w w:val="85"/>
          <w:sz w:val="28"/>
          <w:szCs w:val="28"/>
        </w:rPr>
      </w:pPr>
      <w:proofErr w:type="spellStart"/>
      <w:r>
        <w:rPr>
          <w:color w:val="0000FF"/>
          <w:w w:val="85"/>
          <w:sz w:val="28"/>
          <w:szCs w:val="28"/>
        </w:rPr>
        <w:t>Predusev</w:t>
      </w:r>
      <w:proofErr w:type="spellEnd"/>
      <w:r>
        <w:rPr>
          <w:color w:val="0000FF"/>
          <w:w w:val="85"/>
          <w:sz w:val="28"/>
          <w:szCs w:val="28"/>
        </w:rPr>
        <w:t xml:space="preserve">: </w:t>
      </w:r>
      <w:proofErr w:type="spellStart"/>
      <w:r>
        <w:rPr>
          <w:color w:val="0000FF"/>
          <w:w w:val="85"/>
          <w:sz w:val="28"/>
          <w:szCs w:val="28"/>
        </w:rPr>
        <w:t>kukuruz</w:t>
      </w:r>
      <w:proofErr w:type="spellEnd"/>
    </w:p>
    <w:p w14:paraId="6D6938D0" w14:textId="77777777" w:rsidR="00D57311" w:rsidRDefault="00000000">
      <w:pPr>
        <w:pStyle w:val="Standard"/>
        <w:jc w:val="both"/>
        <w:rPr>
          <w:color w:val="0000FF"/>
          <w:w w:val="85"/>
          <w:sz w:val="28"/>
          <w:szCs w:val="28"/>
        </w:rPr>
      </w:pPr>
      <w:proofErr w:type="spellStart"/>
      <w:r>
        <w:rPr>
          <w:color w:val="0000FF"/>
          <w:w w:val="85"/>
          <w:sz w:val="28"/>
          <w:szCs w:val="28"/>
        </w:rPr>
        <w:t>Površina</w:t>
      </w:r>
      <w:proofErr w:type="spellEnd"/>
      <w:r>
        <w:rPr>
          <w:color w:val="0000FF"/>
          <w:w w:val="85"/>
          <w:sz w:val="28"/>
          <w:szCs w:val="28"/>
        </w:rPr>
        <w:t xml:space="preserve"> </w:t>
      </w:r>
      <w:proofErr w:type="spellStart"/>
      <w:r>
        <w:rPr>
          <w:color w:val="0000FF"/>
          <w:w w:val="85"/>
          <w:sz w:val="28"/>
          <w:szCs w:val="28"/>
        </w:rPr>
        <w:t>jedne</w:t>
      </w:r>
      <w:proofErr w:type="spellEnd"/>
      <w:r>
        <w:rPr>
          <w:color w:val="0000FF"/>
          <w:w w:val="85"/>
          <w:sz w:val="28"/>
          <w:szCs w:val="28"/>
        </w:rPr>
        <w:t xml:space="preserve"> </w:t>
      </w:r>
      <w:proofErr w:type="spellStart"/>
      <w:r>
        <w:rPr>
          <w:color w:val="0000FF"/>
          <w:w w:val="85"/>
          <w:sz w:val="28"/>
          <w:szCs w:val="28"/>
        </w:rPr>
        <w:t>sorte</w:t>
      </w:r>
      <w:proofErr w:type="spellEnd"/>
      <w:r>
        <w:rPr>
          <w:color w:val="0000FF"/>
          <w:w w:val="85"/>
          <w:sz w:val="28"/>
          <w:szCs w:val="28"/>
        </w:rPr>
        <w:t xml:space="preserve"> je 0,05 ha</w:t>
      </w:r>
    </w:p>
    <w:p w14:paraId="78B578D3" w14:textId="77777777" w:rsidR="00D57311" w:rsidRDefault="00000000">
      <w:pPr>
        <w:pStyle w:val="Standard"/>
        <w:jc w:val="both"/>
        <w:rPr>
          <w:color w:val="0000FF"/>
          <w:w w:val="85"/>
          <w:sz w:val="28"/>
          <w:szCs w:val="28"/>
        </w:rPr>
      </w:pPr>
      <w:proofErr w:type="spellStart"/>
      <w:r>
        <w:rPr>
          <w:color w:val="0000FF"/>
          <w:w w:val="85"/>
          <w:sz w:val="28"/>
          <w:szCs w:val="28"/>
        </w:rPr>
        <w:t>Đubrenje</w:t>
      </w:r>
      <w:proofErr w:type="spellEnd"/>
      <w:r>
        <w:rPr>
          <w:color w:val="0000FF"/>
          <w:w w:val="85"/>
          <w:sz w:val="28"/>
          <w:szCs w:val="28"/>
        </w:rPr>
        <w:t>: 400 kg/ha N</w:t>
      </w:r>
      <w:proofErr w:type="gramStart"/>
      <w:r>
        <w:rPr>
          <w:color w:val="0000FF"/>
          <w:w w:val="85"/>
          <w:sz w:val="28"/>
          <w:szCs w:val="28"/>
        </w:rPr>
        <w:t>:P:K</w:t>
      </w:r>
      <w:proofErr w:type="gramEnd"/>
      <w:r>
        <w:rPr>
          <w:color w:val="0000FF"/>
          <w:w w:val="85"/>
          <w:sz w:val="28"/>
          <w:szCs w:val="28"/>
        </w:rPr>
        <w:t xml:space="preserve"> (15:15:15)</w:t>
      </w:r>
    </w:p>
    <w:p w14:paraId="64E931C2" w14:textId="77777777" w:rsidR="00D57311" w:rsidRDefault="00000000">
      <w:pPr>
        <w:pStyle w:val="Standard"/>
        <w:jc w:val="both"/>
        <w:rPr>
          <w:color w:val="0000FF"/>
          <w:w w:val="85"/>
          <w:sz w:val="28"/>
          <w:szCs w:val="28"/>
        </w:rPr>
      </w:pPr>
      <w:proofErr w:type="spellStart"/>
      <w:r>
        <w:rPr>
          <w:color w:val="0000FF"/>
          <w:w w:val="85"/>
          <w:sz w:val="28"/>
          <w:szCs w:val="28"/>
        </w:rPr>
        <w:t>Predsetvena</w:t>
      </w:r>
      <w:proofErr w:type="spellEnd"/>
      <w:r>
        <w:rPr>
          <w:color w:val="0000FF"/>
          <w:w w:val="85"/>
          <w:sz w:val="28"/>
          <w:szCs w:val="28"/>
        </w:rPr>
        <w:t xml:space="preserve"> </w:t>
      </w:r>
      <w:proofErr w:type="spellStart"/>
      <w:r>
        <w:rPr>
          <w:color w:val="0000FF"/>
          <w:w w:val="85"/>
          <w:sz w:val="28"/>
          <w:szCs w:val="28"/>
        </w:rPr>
        <w:t>priprema</w:t>
      </w:r>
      <w:proofErr w:type="spellEnd"/>
      <w:r>
        <w:rPr>
          <w:color w:val="0000FF"/>
          <w:w w:val="85"/>
          <w:sz w:val="28"/>
          <w:szCs w:val="28"/>
        </w:rPr>
        <w:t xml:space="preserve">: </w:t>
      </w:r>
      <w:proofErr w:type="spellStart"/>
      <w:r>
        <w:rPr>
          <w:color w:val="0000FF"/>
          <w:w w:val="85"/>
          <w:sz w:val="28"/>
          <w:szCs w:val="28"/>
        </w:rPr>
        <w:t>tanjiranje</w:t>
      </w:r>
      <w:proofErr w:type="spellEnd"/>
      <w:r>
        <w:rPr>
          <w:color w:val="0000FF"/>
          <w:w w:val="85"/>
          <w:sz w:val="28"/>
          <w:szCs w:val="28"/>
        </w:rPr>
        <w:t xml:space="preserve">, </w:t>
      </w:r>
      <w:proofErr w:type="spellStart"/>
      <w:r>
        <w:rPr>
          <w:color w:val="0000FF"/>
          <w:w w:val="85"/>
          <w:sz w:val="28"/>
          <w:szCs w:val="28"/>
        </w:rPr>
        <w:t>drljane</w:t>
      </w:r>
      <w:proofErr w:type="spellEnd"/>
    </w:p>
    <w:p w14:paraId="6126CA19" w14:textId="77777777" w:rsidR="00D57311" w:rsidRDefault="00000000">
      <w:pPr>
        <w:pStyle w:val="Standard"/>
        <w:jc w:val="both"/>
        <w:rPr>
          <w:color w:val="0000FF"/>
          <w:w w:val="85"/>
          <w:sz w:val="28"/>
          <w:szCs w:val="28"/>
        </w:rPr>
      </w:pPr>
      <w:r>
        <w:rPr>
          <w:color w:val="0000FF"/>
          <w:w w:val="85"/>
          <w:sz w:val="28"/>
          <w:szCs w:val="28"/>
        </w:rPr>
        <w:t xml:space="preserve">Datum </w:t>
      </w:r>
      <w:proofErr w:type="spellStart"/>
      <w:r>
        <w:rPr>
          <w:color w:val="0000FF"/>
          <w:w w:val="85"/>
          <w:sz w:val="28"/>
          <w:szCs w:val="28"/>
        </w:rPr>
        <w:t>setve</w:t>
      </w:r>
      <w:proofErr w:type="spellEnd"/>
      <w:r>
        <w:rPr>
          <w:color w:val="0000FF"/>
          <w:w w:val="85"/>
          <w:sz w:val="28"/>
          <w:szCs w:val="28"/>
        </w:rPr>
        <w:t xml:space="preserve">: 02.11.2024. </w:t>
      </w:r>
      <w:proofErr w:type="spellStart"/>
      <w:r>
        <w:rPr>
          <w:color w:val="0000FF"/>
          <w:w w:val="85"/>
          <w:sz w:val="28"/>
          <w:szCs w:val="28"/>
        </w:rPr>
        <w:t>godine</w:t>
      </w:r>
      <w:proofErr w:type="spellEnd"/>
    </w:p>
    <w:p w14:paraId="28240D21" w14:textId="77777777" w:rsidR="00D57311" w:rsidRDefault="00000000">
      <w:pPr>
        <w:pStyle w:val="Standard"/>
        <w:jc w:val="both"/>
        <w:rPr>
          <w:color w:val="0000FF"/>
          <w:w w:val="85"/>
          <w:sz w:val="28"/>
          <w:szCs w:val="28"/>
        </w:rPr>
      </w:pPr>
      <w:proofErr w:type="spellStart"/>
      <w:r>
        <w:rPr>
          <w:color w:val="0000FF"/>
          <w:w w:val="85"/>
          <w:sz w:val="28"/>
          <w:szCs w:val="28"/>
        </w:rPr>
        <w:t>Prihranjivanje</w:t>
      </w:r>
      <w:proofErr w:type="spellEnd"/>
      <w:r>
        <w:rPr>
          <w:color w:val="0000FF"/>
          <w:w w:val="85"/>
          <w:sz w:val="28"/>
          <w:szCs w:val="28"/>
        </w:rPr>
        <w:t>: 230 kg/ha AN</w:t>
      </w:r>
    </w:p>
    <w:p w14:paraId="0A1881FC" w14:textId="77777777" w:rsidR="00D57311" w:rsidRDefault="00000000">
      <w:pPr>
        <w:pStyle w:val="Standard"/>
        <w:jc w:val="both"/>
        <w:rPr>
          <w:color w:val="0000FF"/>
          <w:w w:val="85"/>
          <w:sz w:val="28"/>
          <w:szCs w:val="28"/>
        </w:rPr>
      </w:pPr>
      <w:proofErr w:type="spellStart"/>
      <w:r>
        <w:rPr>
          <w:color w:val="0000FF"/>
          <w:w w:val="85"/>
          <w:sz w:val="28"/>
          <w:szCs w:val="28"/>
        </w:rPr>
        <w:t>Zaštita</w:t>
      </w:r>
      <w:proofErr w:type="spellEnd"/>
      <w:r>
        <w:rPr>
          <w:color w:val="0000FF"/>
          <w:w w:val="85"/>
          <w:sz w:val="28"/>
          <w:szCs w:val="28"/>
        </w:rPr>
        <w:t xml:space="preserve"> od </w:t>
      </w:r>
      <w:proofErr w:type="spellStart"/>
      <w:r>
        <w:rPr>
          <w:color w:val="0000FF"/>
          <w:w w:val="85"/>
          <w:sz w:val="28"/>
          <w:szCs w:val="28"/>
        </w:rPr>
        <w:t>korova</w:t>
      </w:r>
      <w:proofErr w:type="spellEnd"/>
      <w:r>
        <w:rPr>
          <w:color w:val="0000FF"/>
          <w:w w:val="85"/>
          <w:sz w:val="28"/>
          <w:szCs w:val="28"/>
        </w:rPr>
        <w:t xml:space="preserve"> </w:t>
      </w:r>
      <w:proofErr w:type="gramStart"/>
      <w:r>
        <w:rPr>
          <w:color w:val="0000FF"/>
          <w:w w:val="85"/>
          <w:sz w:val="28"/>
          <w:szCs w:val="28"/>
        </w:rPr>
        <w:t>( SEKATOR</w:t>
      </w:r>
      <w:proofErr w:type="gramEnd"/>
      <w:r>
        <w:rPr>
          <w:color w:val="0000FF"/>
          <w:w w:val="85"/>
          <w:sz w:val="28"/>
          <w:szCs w:val="28"/>
        </w:rPr>
        <w:t xml:space="preserve"> ) 20.04.2025.</w:t>
      </w:r>
    </w:p>
    <w:p w14:paraId="693F4F9A" w14:textId="77777777" w:rsidR="00D57311" w:rsidRDefault="00000000">
      <w:pPr>
        <w:pStyle w:val="Standard"/>
        <w:jc w:val="both"/>
        <w:rPr>
          <w:color w:val="0000FF"/>
          <w:w w:val="85"/>
          <w:sz w:val="28"/>
          <w:szCs w:val="28"/>
        </w:rPr>
      </w:pPr>
      <w:proofErr w:type="spellStart"/>
      <w:r>
        <w:rPr>
          <w:color w:val="0000FF"/>
          <w:w w:val="85"/>
          <w:sz w:val="28"/>
          <w:szCs w:val="28"/>
        </w:rPr>
        <w:t>Zaštita</w:t>
      </w:r>
      <w:proofErr w:type="spellEnd"/>
      <w:r>
        <w:rPr>
          <w:color w:val="0000FF"/>
          <w:w w:val="85"/>
          <w:sz w:val="28"/>
          <w:szCs w:val="28"/>
        </w:rPr>
        <w:t xml:space="preserve"> od </w:t>
      </w:r>
      <w:proofErr w:type="spellStart"/>
      <w:proofErr w:type="gramStart"/>
      <w:r>
        <w:rPr>
          <w:color w:val="0000FF"/>
          <w:w w:val="85"/>
          <w:sz w:val="28"/>
          <w:szCs w:val="28"/>
        </w:rPr>
        <w:t>bolesti</w:t>
      </w:r>
      <w:proofErr w:type="spellEnd"/>
      <w:r>
        <w:rPr>
          <w:color w:val="0000FF"/>
          <w:w w:val="85"/>
          <w:sz w:val="28"/>
          <w:szCs w:val="28"/>
        </w:rPr>
        <w:t xml:space="preserve"> :</w:t>
      </w:r>
      <w:proofErr w:type="gramEnd"/>
      <w:r>
        <w:rPr>
          <w:color w:val="0000FF"/>
          <w:w w:val="85"/>
          <w:sz w:val="28"/>
          <w:szCs w:val="28"/>
        </w:rPr>
        <w:t xml:space="preserve"> </w:t>
      </w:r>
      <w:proofErr w:type="spellStart"/>
      <w:r>
        <w:rPr>
          <w:color w:val="0000FF"/>
          <w:w w:val="85"/>
          <w:sz w:val="28"/>
          <w:szCs w:val="28"/>
        </w:rPr>
        <w:t>Olimp</w:t>
      </w:r>
      <w:proofErr w:type="spellEnd"/>
      <w:r>
        <w:rPr>
          <w:color w:val="0000FF"/>
          <w:w w:val="85"/>
          <w:sz w:val="28"/>
          <w:szCs w:val="28"/>
        </w:rPr>
        <w:t xml:space="preserve"> + Grom + </w:t>
      </w:r>
      <w:proofErr w:type="spellStart"/>
      <w:r>
        <w:rPr>
          <w:color w:val="0000FF"/>
          <w:w w:val="85"/>
          <w:sz w:val="28"/>
          <w:szCs w:val="28"/>
        </w:rPr>
        <w:t>Traiko</w:t>
      </w:r>
      <w:proofErr w:type="spellEnd"/>
      <w:r>
        <w:rPr>
          <w:color w:val="0000FF"/>
          <w:w w:val="85"/>
          <w:sz w:val="28"/>
          <w:szCs w:val="28"/>
        </w:rPr>
        <w:t xml:space="preserve"> (</w:t>
      </w:r>
      <w:proofErr w:type="spellStart"/>
      <w:r>
        <w:rPr>
          <w:color w:val="0000FF"/>
          <w:w w:val="85"/>
          <w:sz w:val="28"/>
          <w:szCs w:val="28"/>
        </w:rPr>
        <w:t>tečno</w:t>
      </w:r>
      <w:proofErr w:type="spellEnd"/>
      <w:r>
        <w:rPr>
          <w:color w:val="0000FF"/>
          <w:w w:val="85"/>
          <w:sz w:val="28"/>
          <w:szCs w:val="28"/>
        </w:rPr>
        <w:t xml:space="preserve"> </w:t>
      </w:r>
      <w:proofErr w:type="spellStart"/>
      <w:r>
        <w:rPr>
          <w:color w:val="0000FF"/>
          <w:w w:val="85"/>
          <w:sz w:val="28"/>
          <w:szCs w:val="28"/>
        </w:rPr>
        <w:t>đubrivo</w:t>
      </w:r>
      <w:proofErr w:type="spellEnd"/>
      <w:r>
        <w:rPr>
          <w:color w:val="0000FF"/>
          <w:w w:val="85"/>
          <w:sz w:val="28"/>
          <w:szCs w:val="28"/>
        </w:rPr>
        <w:t>)</w:t>
      </w:r>
    </w:p>
    <w:p w14:paraId="3CDDA37B" w14:textId="77777777" w:rsidR="00D57311" w:rsidRDefault="00D57311">
      <w:pPr>
        <w:pStyle w:val="Standard"/>
        <w:ind w:left="1418"/>
        <w:jc w:val="right"/>
        <w:rPr>
          <w:color w:val="0000FF"/>
          <w:w w:val="85"/>
          <w:sz w:val="28"/>
          <w:szCs w:val="28"/>
        </w:rPr>
      </w:pPr>
    </w:p>
    <w:p w14:paraId="1DD58C0A" w14:textId="77777777" w:rsidR="00D57311" w:rsidRDefault="00000000">
      <w:pPr>
        <w:pStyle w:val="Standard"/>
        <w:ind w:left="1418"/>
        <w:jc w:val="right"/>
        <w:rPr>
          <w:color w:val="0000FF"/>
          <w:w w:val="85"/>
          <w:sz w:val="32"/>
          <w:szCs w:val="32"/>
        </w:rPr>
      </w:pPr>
      <w:proofErr w:type="spellStart"/>
      <w:r>
        <w:rPr>
          <w:color w:val="0000FF"/>
          <w:w w:val="85"/>
          <w:sz w:val="32"/>
          <w:szCs w:val="32"/>
        </w:rPr>
        <w:t>Koordinator</w:t>
      </w:r>
      <w:proofErr w:type="spellEnd"/>
      <w:r>
        <w:rPr>
          <w:color w:val="0000FF"/>
          <w:w w:val="85"/>
          <w:sz w:val="32"/>
          <w:szCs w:val="32"/>
        </w:rPr>
        <w:t xml:space="preserve"> </w:t>
      </w:r>
      <w:proofErr w:type="spellStart"/>
      <w:r>
        <w:rPr>
          <w:color w:val="0000FF"/>
          <w:w w:val="85"/>
          <w:sz w:val="32"/>
          <w:szCs w:val="32"/>
        </w:rPr>
        <w:t>ogleda</w:t>
      </w:r>
      <w:proofErr w:type="spellEnd"/>
      <w:r>
        <w:rPr>
          <w:color w:val="0000FF"/>
          <w:w w:val="85"/>
          <w:sz w:val="32"/>
          <w:szCs w:val="32"/>
        </w:rPr>
        <w:t xml:space="preserve"> Srđan </w:t>
      </w:r>
      <w:proofErr w:type="spellStart"/>
      <w:r>
        <w:rPr>
          <w:color w:val="0000FF"/>
          <w:w w:val="85"/>
          <w:sz w:val="32"/>
          <w:szCs w:val="32"/>
        </w:rPr>
        <w:t>Vidanović</w:t>
      </w:r>
      <w:proofErr w:type="spellEnd"/>
    </w:p>
    <w:p w14:paraId="246A13C2" w14:textId="77777777" w:rsidR="00D57311" w:rsidRDefault="00000000">
      <w:pPr>
        <w:pStyle w:val="Standard"/>
        <w:ind w:left="1418"/>
        <w:jc w:val="right"/>
      </w:pPr>
      <w:r>
        <w:rPr>
          <w:color w:val="0000FF"/>
          <w:w w:val="85"/>
          <w:sz w:val="32"/>
          <w:szCs w:val="32"/>
        </w:rPr>
        <w:t xml:space="preserve">Direktor PSSS </w:t>
      </w:r>
      <w:proofErr w:type="spellStart"/>
      <w:r>
        <w:rPr>
          <w:color w:val="0000FF"/>
          <w:w w:val="85"/>
          <w:sz w:val="32"/>
          <w:szCs w:val="32"/>
        </w:rPr>
        <w:t>Pirot</w:t>
      </w:r>
      <w:proofErr w:type="spellEnd"/>
      <w:r>
        <w:rPr>
          <w:color w:val="0000FF"/>
          <w:w w:val="85"/>
          <w:sz w:val="32"/>
          <w:szCs w:val="32"/>
        </w:rPr>
        <w:t xml:space="preserve"> Goran Popović</w:t>
      </w:r>
    </w:p>
    <w:sectPr w:rsidR="00D5731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08308" w14:textId="77777777" w:rsidR="00277CC8" w:rsidRDefault="00277CC8">
      <w:r>
        <w:separator/>
      </w:r>
    </w:p>
  </w:endnote>
  <w:endnote w:type="continuationSeparator" w:id="0">
    <w:p w14:paraId="7E92E968" w14:textId="77777777" w:rsidR="00277CC8" w:rsidRDefault="0027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B844E" w14:textId="77777777" w:rsidR="00277CC8" w:rsidRDefault="00277CC8">
      <w:r>
        <w:rPr>
          <w:color w:val="000000"/>
        </w:rPr>
        <w:separator/>
      </w:r>
    </w:p>
  </w:footnote>
  <w:footnote w:type="continuationSeparator" w:id="0">
    <w:p w14:paraId="7FCAE505" w14:textId="77777777" w:rsidR="00277CC8" w:rsidRDefault="0027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6F67"/>
    <w:multiLevelType w:val="multilevel"/>
    <w:tmpl w:val="35D8F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8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F55247"/>
    <w:multiLevelType w:val="multilevel"/>
    <w:tmpl w:val="6ACC7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B9290F"/>
    <w:multiLevelType w:val="multilevel"/>
    <w:tmpl w:val="B764E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0A70E7E"/>
    <w:multiLevelType w:val="multilevel"/>
    <w:tmpl w:val="5A7E1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6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B53695D"/>
    <w:multiLevelType w:val="multilevel"/>
    <w:tmpl w:val="D0EEC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8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62876F1"/>
    <w:multiLevelType w:val="multilevel"/>
    <w:tmpl w:val="BDD29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4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C283F9F"/>
    <w:multiLevelType w:val="multilevel"/>
    <w:tmpl w:val="D6064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E476F52"/>
    <w:multiLevelType w:val="multilevel"/>
    <w:tmpl w:val="EE224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4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47B534C"/>
    <w:multiLevelType w:val="multilevel"/>
    <w:tmpl w:val="BE488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9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7FF4B60"/>
    <w:multiLevelType w:val="multilevel"/>
    <w:tmpl w:val="DA580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6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50155516">
    <w:abstractNumId w:val="1"/>
  </w:num>
  <w:num w:numId="2" w16cid:durableId="1172838290">
    <w:abstractNumId w:val="7"/>
  </w:num>
  <w:num w:numId="3" w16cid:durableId="710769468">
    <w:abstractNumId w:val="9"/>
  </w:num>
  <w:num w:numId="4" w16cid:durableId="1267274598">
    <w:abstractNumId w:val="0"/>
  </w:num>
  <w:num w:numId="5" w16cid:durableId="293024741">
    <w:abstractNumId w:val="6"/>
  </w:num>
  <w:num w:numId="6" w16cid:durableId="1920211357">
    <w:abstractNumId w:val="2"/>
  </w:num>
  <w:num w:numId="7" w16cid:durableId="1649018614">
    <w:abstractNumId w:val="5"/>
  </w:num>
  <w:num w:numId="8" w16cid:durableId="1130250679">
    <w:abstractNumId w:val="3"/>
  </w:num>
  <w:num w:numId="9" w16cid:durableId="2137747816">
    <w:abstractNumId w:val="4"/>
  </w:num>
  <w:num w:numId="10" w16cid:durableId="1683745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7311"/>
    <w:rsid w:val="00277CC8"/>
    <w:rsid w:val="006A4CC1"/>
    <w:rsid w:val="00C82E04"/>
    <w:rsid w:val="00D5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89A0"/>
  <w15:docId w15:val="{D2D5E1AC-D862-40E1-B85A-72E4F9F9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ind w:left="2060" w:right="2882"/>
      <w:outlineLvl w:val="0"/>
    </w:pPr>
    <w:rPr>
      <w:rFonts w:ascii="Cambria" w:eastAsia="Cambria" w:hAnsi="Cambria" w:cs="Cambria"/>
      <w:b/>
      <w:bCs/>
      <w:sz w:val="32"/>
      <w:szCs w:val="32"/>
      <w:lang w:val="hr-H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Standard"/>
    <w:next w:val="Subtitle"/>
    <w:uiPriority w:val="10"/>
    <w:qFormat/>
    <w:pPr>
      <w:spacing w:before="1"/>
      <w:ind w:left="2063" w:right="2882"/>
      <w:jc w:val="center"/>
    </w:pPr>
    <w:rPr>
      <w:rFonts w:ascii="Trebuchet MS" w:eastAsia="Trebuchet MS" w:hAnsi="Trebuchet MS" w:cs="Trebuchet MS"/>
      <w:b/>
      <w:bCs/>
      <w:sz w:val="56"/>
      <w:szCs w:val="56"/>
      <w:lang w:val="hr-HR" w:eastAsia="en-US" w:bidi="ar-SA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2025-06-03T09:28:00Z</dcterms:created>
  <dcterms:modified xsi:type="dcterms:W3CDTF">2025-06-03T09:28:00Z</dcterms:modified>
</cp:coreProperties>
</file>