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C221" w14:textId="77777777" w:rsidR="005440FE" w:rsidRPr="00D40855" w:rsidRDefault="005440FE" w:rsidP="005440FE">
      <w:pPr>
        <w:jc w:val="center"/>
        <w:rPr>
          <w:rFonts w:ascii="Times New Roman" w:hAnsi="Times New Roman"/>
          <w:noProof/>
          <w:sz w:val="24"/>
          <w:szCs w:val="24"/>
          <w:lang w:val="sr-Cyrl-RS"/>
        </w:rPr>
      </w:pPr>
      <w:r w:rsidRPr="00D40855">
        <w:rPr>
          <w:rFonts w:ascii="Times New Roman" w:hAnsi="Times New Roman"/>
          <w:noProof/>
          <w:sz w:val="24"/>
          <w:szCs w:val="24"/>
        </w:rPr>
        <w:t>ЗАШТИТА ПШЕНИЦЕ У МАЈУ</w:t>
      </w:r>
    </w:p>
    <w:p w14:paraId="006C1E08" w14:textId="70FC8383" w:rsidR="00D40855" w:rsidRPr="00D40855" w:rsidRDefault="00D40855" w:rsidP="00D40855">
      <w:pPr>
        <w:ind w:firstLine="720"/>
        <w:rPr>
          <w:rFonts w:ascii="Times New Roman" w:hAnsi="Times New Roman"/>
          <w:noProof/>
          <w:sz w:val="24"/>
          <w:szCs w:val="24"/>
          <w:lang w:val="sr-Cyrl-RS"/>
        </w:rPr>
      </w:pPr>
      <w:r w:rsidRPr="00D40855">
        <w:rPr>
          <w:rFonts w:ascii="Times New Roman" w:hAnsi="Times New Roman"/>
          <w:color w:val="000000"/>
          <w:sz w:val="24"/>
          <w:szCs w:val="24"/>
          <w:shd w:val="clear" w:color="auto" w:fill="FFFFFF"/>
          <w:lang w:val="sr-Cyrl-RS"/>
        </w:rPr>
        <w:t>Усеви пшенице се у зависности од времена сетве, локалитета и сортимента налазе у фази од рукавац заставичара се отвара до почетак цветања</w:t>
      </w:r>
      <w:r w:rsidRPr="00D40855">
        <w:rPr>
          <w:rFonts w:ascii="Times New Roman" w:hAnsi="Times New Roman"/>
          <w:noProof/>
          <w:sz w:val="24"/>
          <w:szCs w:val="24"/>
        </w:rPr>
        <w:t xml:space="preserve">, што значи да је време за још једно прскање против економски најзначајније болести пшенице- фузариозе класа.  </w:t>
      </w:r>
    </w:p>
    <w:p w14:paraId="58E33FF1" w14:textId="75ED6A2C" w:rsidR="005440FE" w:rsidRPr="00D40855" w:rsidRDefault="005440FE" w:rsidP="00361C19">
      <w:pPr>
        <w:ind w:firstLine="720"/>
        <w:rPr>
          <w:rFonts w:ascii="Times New Roman" w:hAnsi="Times New Roman"/>
          <w:noProof/>
          <w:sz w:val="24"/>
          <w:szCs w:val="24"/>
        </w:rPr>
      </w:pPr>
      <w:bookmarkStart w:id="0" w:name="_GoBack"/>
      <w:bookmarkEnd w:id="0"/>
      <w:r w:rsidRPr="00D40855">
        <w:rPr>
          <w:rFonts w:ascii="Times New Roman" w:hAnsi="Times New Roman"/>
          <w:noProof/>
          <w:sz w:val="24"/>
          <w:szCs w:val="24"/>
        </w:rPr>
        <w:t>Болест се јавља и почиње да се развија у време цветања пшенице. Цвет</w:t>
      </w:r>
      <w:r w:rsidRPr="00D40855">
        <w:rPr>
          <w:rFonts w:ascii="Times New Roman" w:hAnsi="Times New Roman"/>
          <w:noProof/>
          <w:sz w:val="24"/>
          <w:szCs w:val="24"/>
          <w:lang w:val="sr-Cyrl-RS"/>
        </w:rPr>
        <w:t>ови</w:t>
      </w:r>
      <w:r w:rsidRPr="00D40855">
        <w:rPr>
          <w:rFonts w:ascii="Times New Roman" w:hAnsi="Times New Roman"/>
          <w:noProof/>
          <w:sz w:val="24"/>
          <w:szCs w:val="24"/>
        </w:rPr>
        <w:t xml:space="preserve"> пшенице су улазна врата за продирање фитопатогене гљиве и настајање  инфекције. Ако у време цветања пшенице буде влажно, кишовито време, при чему не морају бити обилне кише, довољне су и слабе кише са дужим задржавањем магле и росе током јутра и вечери, да би се болест јавила у јачем интезитету. Гљива се развија на млечним зрнима пшенице, а са зрна на зрно или са класића на класић се преноси мицелијом помоћу кишних капи. Тако свака киша праћена вишим температурама погодује развоју и ширењу ове болести.</w:t>
      </w:r>
    </w:p>
    <w:p w14:paraId="301BDF39" w14:textId="18E2665F" w:rsidR="00FA4DD9" w:rsidRPr="009C505C" w:rsidRDefault="005440FE" w:rsidP="009C505C">
      <w:pPr>
        <w:ind w:firstLine="720"/>
        <w:rPr>
          <w:rFonts w:ascii="Times New Roman" w:hAnsi="Times New Roman"/>
          <w:noProof/>
          <w:sz w:val="24"/>
          <w:szCs w:val="24"/>
        </w:rPr>
      </w:pPr>
      <w:r w:rsidRPr="00D40855">
        <w:rPr>
          <w:rFonts w:ascii="Times New Roman" w:hAnsi="Times New Roman"/>
          <w:noProof/>
          <w:sz w:val="24"/>
          <w:szCs w:val="24"/>
        </w:rPr>
        <w:t>Фузариоза класа доводи до смањења приноса, заражена зрна су штура, неналивена, мање хектолитарске тежине и лошијег квалитета јер заражена зрна садрже микотоксине који су веома штетни, па таква пшеница није за исхрану ни људи ни животиња. Често се фузариоза класа меша са топлотним ударом због киша и високих температура у време појаве болести, а прави разлог ове појаве је фузариоза класа у фази цветања пшенице.</w:t>
      </w:r>
      <w:r w:rsidR="009C505C">
        <w:rPr>
          <w:rFonts w:ascii="Times New Roman" w:hAnsi="Times New Roman"/>
          <w:noProof/>
          <w:sz w:val="24"/>
          <w:szCs w:val="24"/>
          <w:lang w:val="sr-Cyrl-RS"/>
        </w:rPr>
        <w:t xml:space="preserve"> </w:t>
      </w:r>
      <w:r w:rsidRPr="00D40855">
        <w:rPr>
          <w:rFonts w:ascii="Times New Roman" w:hAnsi="Times New Roman"/>
          <w:noProof/>
          <w:sz w:val="24"/>
          <w:szCs w:val="24"/>
        </w:rPr>
        <w:t>Заштита од фузариозе класа мора бити у право време, не сме да се закасни. Пшеницу треба прскати</w:t>
      </w:r>
      <w:r w:rsidRPr="00D40855">
        <w:rPr>
          <w:rFonts w:ascii="Times New Roman" w:hAnsi="Times New Roman"/>
          <w:noProof/>
          <w:sz w:val="24"/>
          <w:szCs w:val="24"/>
          <w:lang w:val="sr-Cyrl-RS"/>
        </w:rPr>
        <w:t xml:space="preserve"> на почетку цветанња</w:t>
      </w:r>
      <w:r w:rsidRPr="00D40855">
        <w:rPr>
          <w:rFonts w:ascii="Times New Roman" w:hAnsi="Times New Roman"/>
          <w:color w:val="000000"/>
          <w:sz w:val="24"/>
          <w:szCs w:val="24"/>
          <w:shd w:val="clear" w:color="auto" w:fill="FFFFFF"/>
        </w:rPr>
        <w:t xml:space="preserve"> (</w:t>
      </w:r>
      <w:r w:rsidRPr="00D40855">
        <w:rPr>
          <w:rFonts w:ascii="Times New Roman" w:hAnsi="Times New Roman"/>
          <w:color w:val="000000"/>
          <w:sz w:val="24"/>
          <w:szCs w:val="24"/>
          <w:shd w:val="clear" w:color="auto" w:fill="FFFFFF"/>
          <w:lang w:val="sr-Cyrl-RS"/>
        </w:rPr>
        <w:t>поленове кесице вид</w:t>
      </w:r>
      <w:r w:rsidR="00ED54A6" w:rsidRPr="00D40855">
        <w:rPr>
          <w:rFonts w:ascii="Times New Roman" w:hAnsi="Times New Roman"/>
          <w:color w:val="000000"/>
          <w:sz w:val="24"/>
          <w:szCs w:val="24"/>
          <w:shd w:val="clear" w:color="auto" w:fill="FFFFFF"/>
          <w:lang w:val="sr-Cyrl-RS"/>
        </w:rPr>
        <w:t>љ</w:t>
      </w:r>
      <w:r w:rsidRPr="00D40855">
        <w:rPr>
          <w:rFonts w:ascii="Times New Roman" w:hAnsi="Times New Roman"/>
          <w:color w:val="000000"/>
          <w:sz w:val="24"/>
          <w:szCs w:val="24"/>
          <w:shd w:val="clear" w:color="auto" w:fill="FFFFFF"/>
          <w:lang w:val="sr-Cyrl-RS"/>
        </w:rPr>
        <w:t>иве на 5% класова)</w:t>
      </w:r>
      <w:r w:rsidRPr="00D40855">
        <w:rPr>
          <w:rFonts w:ascii="Times New Roman" w:hAnsi="Times New Roman"/>
          <w:noProof/>
          <w:sz w:val="24"/>
          <w:szCs w:val="24"/>
          <w:lang w:val="sr-Cyrl-RS"/>
        </w:rPr>
        <w:t xml:space="preserve"> неким од регистрованих фунгицида</w:t>
      </w:r>
      <w:r w:rsidR="008351F5" w:rsidRPr="00D40855">
        <w:rPr>
          <w:rFonts w:ascii="Times New Roman" w:hAnsi="Times New Roman"/>
          <w:noProof/>
          <w:sz w:val="24"/>
          <w:szCs w:val="24"/>
          <w:lang w:val="sr-Cyrl-RS"/>
        </w:rPr>
        <w:t>.</w:t>
      </w:r>
    </w:p>
    <w:p w14:paraId="2BD7CB5D" w14:textId="77777777" w:rsidR="00525C90" w:rsidRPr="00D40855" w:rsidRDefault="008351F5" w:rsidP="00525C90">
      <w:pPr>
        <w:shd w:val="clear" w:color="auto" w:fill="FFFFFF"/>
        <w:ind w:firstLine="720"/>
        <w:jc w:val="both"/>
        <w:rPr>
          <w:rFonts w:ascii="Times New Roman" w:eastAsia="Times New Roman" w:hAnsi="Times New Roman"/>
          <w:color w:val="000000"/>
          <w:sz w:val="24"/>
          <w:szCs w:val="24"/>
          <w:lang w:val="sr-Cyrl-RS" w:eastAsia="sr-Latn-RS"/>
        </w:rPr>
      </w:pPr>
      <w:r w:rsidRPr="00D40855">
        <w:rPr>
          <w:rFonts w:ascii="Times New Roman" w:hAnsi="Times New Roman"/>
          <w:noProof/>
          <w:sz w:val="24"/>
          <w:szCs w:val="24"/>
        </w:rPr>
        <w:t xml:space="preserve">U усеву пшенице примећена је и житна пијавица, </w:t>
      </w:r>
      <w:r w:rsidRPr="00D40855">
        <w:rPr>
          <w:rFonts w:ascii="Times New Roman" w:hAnsi="Times New Roman"/>
          <w:i/>
          <w:noProof/>
          <w:sz w:val="24"/>
          <w:szCs w:val="24"/>
        </w:rPr>
        <w:t>Lema melanopus</w:t>
      </w:r>
      <w:r w:rsidRPr="00D40855">
        <w:rPr>
          <w:rFonts w:ascii="Times New Roman" w:hAnsi="Times New Roman"/>
          <w:noProof/>
          <w:sz w:val="24"/>
          <w:szCs w:val="24"/>
        </w:rPr>
        <w:t>. Крајем априла и почетком маја месеца, када дневне температуре током периода од 15 дана буду изнад 10˚</w:t>
      </w:r>
      <w:r w:rsidR="00525C90" w:rsidRPr="00D40855">
        <w:rPr>
          <w:rFonts w:ascii="Times New Roman" w:hAnsi="Times New Roman"/>
          <w:noProof/>
          <w:sz w:val="24"/>
          <w:szCs w:val="24"/>
          <w:lang w:val="sr-Cyrl-RS"/>
        </w:rPr>
        <w:t>С</w:t>
      </w:r>
      <w:r w:rsidRPr="00D40855">
        <w:rPr>
          <w:rFonts w:ascii="Times New Roman" w:hAnsi="Times New Roman"/>
          <w:noProof/>
          <w:sz w:val="24"/>
          <w:szCs w:val="24"/>
        </w:rPr>
        <w:t xml:space="preserve"> почиње активност овог инсекта. Тада инсекти  насељавају пшеницу и почињу са исхраном. Инсекат се храни изгризајући лисну масу између нерава. Током периода исхране праве карактеристична оштећења у виду трака ширине 1мм. При већим оштећењима напад је видљив и са веће удаљености.  После обилне исхране за 2-3 недеље се повлачи у земљиште на дубину од неколико сантиметара.  Стадијум лутке  траје око 5-6 дана након чега се појваљује нови имаго.</w:t>
      </w:r>
    </w:p>
    <w:p w14:paraId="6C0EDD7D" w14:textId="10A175E5" w:rsidR="008351F5" w:rsidRPr="00D40855" w:rsidRDefault="008351F5" w:rsidP="00525C90">
      <w:pPr>
        <w:shd w:val="clear" w:color="auto" w:fill="FFFFFF"/>
        <w:ind w:firstLine="720"/>
        <w:jc w:val="both"/>
        <w:rPr>
          <w:rFonts w:ascii="Times New Roman" w:hAnsi="Times New Roman"/>
          <w:noProof/>
          <w:sz w:val="24"/>
          <w:szCs w:val="24"/>
          <w:lang w:val="sr-Cyrl-RS"/>
        </w:rPr>
      </w:pPr>
      <w:r w:rsidRPr="00D40855">
        <w:rPr>
          <w:rFonts w:ascii="Times New Roman" w:hAnsi="Times New Roman"/>
          <w:noProof/>
          <w:sz w:val="24"/>
          <w:szCs w:val="24"/>
        </w:rPr>
        <w:t>Штетне су и ларве и имага. С обзиром да је период активности имага и ларви веома развучен, рационалније је сузбијање одраслих јединки, али само при масовној појави и пре масовног полагања јаја. У противном, сузбијају се ларве, али у млађим стадијумима (Л₁, Л₂). Касније их је теже сузбити јер су обавијене слузастом материјом</w:t>
      </w:r>
      <w:r w:rsidR="00525C90" w:rsidRPr="00D40855">
        <w:rPr>
          <w:rFonts w:ascii="Times New Roman" w:hAnsi="Times New Roman"/>
          <w:noProof/>
          <w:sz w:val="24"/>
          <w:szCs w:val="24"/>
          <w:lang w:val="sr-Cyrl-RS"/>
        </w:rPr>
        <w:t>.</w:t>
      </w:r>
    </w:p>
    <w:p w14:paraId="6B93B44C" w14:textId="11F089C9" w:rsidR="00525C90" w:rsidRPr="00D40855" w:rsidRDefault="00525C90" w:rsidP="00D40855">
      <w:pPr>
        <w:shd w:val="clear" w:color="auto" w:fill="FFFFFF"/>
        <w:jc w:val="both"/>
        <w:rPr>
          <w:rFonts w:ascii="Times New Roman" w:hAnsi="Times New Roman"/>
          <w:noProof/>
          <w:sz w:val="24"/>
          <w:szCs w:val="24"/>
          <w:lang w:val="sr-Cyrl-RS"/>
        </w:rPr>
      </w:pPr>
      <w:r w:rsidRPr="00D40855">
        <w:rPr>
          <w:rFonts w:ascii="Times New Roman" w:hAnsi="Times New Roman"/>
          <w:noProof/>
          <w:sz w:val="24"/>
          <w:szCs w:val="24"/>
          <w:lang w:val="sr-Cyrl-RS"/>
        </w:rPr>
        <w:t xml:space="preserve">Анђела Протић, дипл. </w:t>
      </w:r>
      <w:r w:rsidR="00361C19" w:rsidRPr="00D40855">
        <w:rPr>
          <w:rFonts w:ascii="Times New Roman" w:hAnsi="Times New Roman"/>
          <w:noProof/>
          <w:sz w:val="24"/>
          <w:szCs w:val="24"/>
          <w:lang w:val="sr-Cyrl-RS"/>
        </w:rPr>
        <w:t>и</w:t>
      </w:r>
      <w:r w:rsidRPr="00D40855">
        <w:rPr>
          <w:rFonts w:ascii="Times New Roman" w:hAnsi="Times New Roman"/>
          <w:noProof/>
          <w:sz w:val="24"/>
          <w:szCs w:val="24"/>
          <w:lang w:val="sr-Cyrl-RS"/>
        </w:rPr>
        <w:t xml:space="preserve">нг. </w:t>
      </w:r>
    </w:p>
    <w:p w14:paraId="5DA02700" w14:textId="2D465FBD" w:rsidR="00361C19" w:rsidRPr="00D40855" w:rsidRDefault="00361C19" w:rsidP="00FE3B09">
      <w:pPr>
        <w:shd w:val="clear" w:color="auto" w:fill="FFFFFF"/>
        <w:jc w:val="both"/>
        <w:rPr>
          <w:rFonts w:ascii="Times New Roman" w:eastAsia="Times New Roman" w:hAnsi="Times New Roman"/>
          <w:color w:val="000000"/>
          <w:sz w:val="24"/>
          <w:szCs w:val="24"/>
          <w:lang w:val="sr-Cyrl-RS" w:eastAsia="sr-Latn-RS"/>
        </w:rPr>
      </w:pPr>
      <w:r w:rsidRPr="00D40855">
        <w:rPr>
          <w:rFonts w:ascii="Times New Roman" w:hAnsi="Times New Roman"/>
          <w:noProof/>
          <w:sz w:val="24"/>
          <w:szCs w:val="24"/>
          <w:lang w:val="sr-Cyrl-RS"/>
        </w:rPr>
        <w:t>ПССС Чачак</w:t>
      </w:r>
    </w:p>
    <w:sectPr w:rsidR="00361C19" w:rsidRPr="00D40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53B"/>
    <w:rsid w:val="001A2D4F"/>
    <w:rsid w:val="00361C19"/>
    <w:rsid w:val="004E553B"/>
    <w:rsid w:val="004F54CD"/>
    <w:rsid w:val="00525C90"/>
    <w:rsid w:val="005440FE"/>
    <w:rsid w:val="008351F5"/>
    <w:rsid w:val="00942718"/>
    <w:rsid w:val="009C505C"/>
    <w:rsid w:val="00AE1F59"/>
    <w:rsid w:val="00D40855"/>
    <w:rsid w:val="00ED54A6"/>
    <w:rsid w:val="00FA4DD9"/>
    <w:rsid w:val="00FE3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32687"/>
  <w15:chartTrackingRefBased/>
  <w15:docId w15:val="{6E3EDBB6-4FF3-4592-AD2E-83C470EF7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0FE"/>
    <w:pPr>
      <w:spacing w:after="200" w:line="276"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4E553B"/>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E553B"/>
    <w:pPr>
      <w:keepNext/>
      <w:keepLines/>
      <w:spacing w:before="160" w:after="80" w:line="278" w:lineRule="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E553B"/>
    <w:pPr>
      <w:keepNext/>
      <w:keepLines/>
      <w:spacing w:before="160" w:after="80" w:line="278" w:lineRule="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E553B"/>
    <w:pPr>
      <w:keepNext/>
      <w:keepLines/>
      <w:spacing w:before="80" w:after="40" w:line="278" w:lineRule="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4E553B"/>
    <w:pPr>
      <w:keepNext/>
      <w:keepLines/>
      <w:spacing w:before="80" w:after="40" w:line="278" w:lineRule="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4E553B"/>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4E553B"/>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4E553B"/>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4E553B"/>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553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E553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E553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E553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E553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E55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55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55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553B"/>
    <w:rPr>
      <w:rFonts w:eastAsiaTheme="majorEastAsia" w:cstheme="majorBidi"/>
      <w:color w:val="272727" w:themeColor="text1" w:themeTint="D8"/>
    </w:rPr>
  </w:style>
  <w:style w:type="paragraph" w:styleId="Title">
    <w:name w:val="Title"/>
    <w:basedOn w:val="Normal"/>
    <w:next w:val="Normal"/>
    <w:link w:val="TitleChar"/>
    <w:uiPriority w:val="10"/>
    <w:qFormat/>
    <w:rsid w:val="004E553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E55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553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E55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553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4E553B"/>
    <w:rPr>
      <w:i/>
      <w:iCs/>
      <w:color w:val="404040" w:themeColor="text1" w:themeTint="BF"/>
    </w:rPr>
  </w:style>
  <w:style w:type="paragraph" w:styleId="ListParagraph">
    <w:name w:val="List Paragraph"/>
    <w:basedOn w:val="Normal"/>
    <w:uiPriority w:val="34"/>
    <w:qFormat/>
    <w:rsid w:val="004E553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4E553B"/>
    <w:rPr>
      <w:i/>
      <w:iCs/>
      <w:color w:val="2E74B5" w:themeColor="accent1" w:themeShade="BF"/>
    </w:rPr>
  </w:style>
  <w:style w:type="paragraph" w:styleId="IntenseQuote">
    <w:name w:val="Intense Quote"/>
    <w:basedOn w:val="Normal"/>
    <w:next w:val="Normal"/>
    <w:link w:val="IntenseQuoteChar"/>
    <w:uiPriority w:val="30"/>
    <w:qFormat/>
    <w:rsid w:val="004E553B"/>
    <w:pPr>
      <w:pBdr>
        <w:top w:val="single" w:sz="4" w:space="10" w:color="2E74B5" w:themeColor="accent1" w:themeShade="BF"/>
        <w:bottom w:val="single" w:sz="4" w:space="10" w:color="2E74B5" w:themeColor="accent1" w:themeShade="BF"/>
      </w:pBdr>
      <w:spacing w:before="360" w:after="360" w:line="278" w:lineRule="auto"/>
      <w:ind w:left="864" w:right="864"/>
      <w:jc w:val="center"/>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4E553B"/>
    <w:rPr>
      <w:i/>
      <w:iCs/>
      <w:color w:val="2E74B5" w:themeColor="accent1" w:themeShade="BF"/>
    </w:rPr>
  </w:style>
  <w:style w:type="character" w:styleId="IntenseReference">
    <w:name w:val="Intense Reference"/>
    <w:basedOn w:val="DefaultParagraphFont"/>
    <w:uiPriority w:val="32"/>
    <w:qFormat/>
    <w:rsid w:val="004E553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362</Words>
  <Characters>2067</Characters>
  <Application>Microsoft Office Word</Application>
  <DocSecurity>0</DocSecurity>
  <Lines>17</Lines>
  <Paragraphs>4</Paragraphs>
  <ScaleCrop>false</ScaleCrop>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ANDJELA PROTIC</dc:creator>
  <cp:keywords/>
  <dc:description/>
  <cp:lastModifiedBy>ANDJELA PROTIC</cp:lastModifiedBy>
  <cp:revision>9</cp:revision>
  <dcterms:created xsi:type="dcterms:W3CDTF">2025-05-20T10:22:00Z</dcterms:created>
  <dcterms:modified xsi:type="dcterms:W3CDTF">2025-05-20T10:32:00Z</dcterms:modified>
</cp:coreProperties>
</file>