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66" w:rsidRPr="00CB5E6E" w:rsidRDefault="00661BC0" w:rsidP="005A2A66">
      <w:pPr>
        <w:shd w:val="clear" w:color="auto" w:fill="FFFFFF"/>
        <w:spacing w:after="375" w:line="240" w:lineRule="auto"/>
        <w:jc w:val="both"/>
        <w:outlineLvl w:val="3"/>
        <w:rPr>
          <w:rFonts w:ascii="Times New Roman" w:eastAsia="Times New Roman" w:hAnsi="Times New Roman" w:cs="Times New Roman"/>
          <w:bCs/>
          <w:sz w:val="28"/>
          <w:szCs w:val="28"/>
          <w:lang w:val="sr-Latn-RS"/>
        </w:rPr>
      </w:pPr>
      <w:r>
        <w:rPr>
          <w:rFonts w:ascii="Times New Roman" w:eastAsia="Times New Roman" w:hAnsi="Times New Roman" w:cs="Times New Roman"/>
          <w:bCs/>
          <w:sz w:val="28"/>
          <w:szCs w:val="28"/>
          <w:lang w:val="sr-Latn-RS"/>
        </w:rPr>
        <w:t>Primena hemijskih mera</w:t>
      </w:r>
      <w:r w:rsidR="00367C94">
        <w:rPr>
          <w:rFonts w:ascii="Times New Roman" w:eastAsia="Times New Roman" w:hAnsi="Times New Roman" w:cs="Times New Roman"/>
          <w:bCs/>
          <w:sz w:val="28"/>
          <w:szCs w:val="28"/>
          <w:lang w:val="sr-Latn-RS"/>
        </w:rPr>
        <w:t xml:space="preserve"> u</w:t>
      </w:r>
      <w:bookmarkStart w:id="0" w:name="_GoBack"/>
      <w:bookmarkEnd w:id="0"/>
      <w:r>
        <w:rPr>
          <w:rFonts w:ascii="Times New Roman" w:eastAsia="Times New Roman" w:hAnsi="Times New Roman" w:cs="Times New Roman"/>
          <w:bCs/>
          <w:sz w:val="28"/>
          <w:szCs w:val="28"/>
          <w:lang w:val="sr-Latn-RS"/>
        </w:rPr>
        <w:t xml:space="preserve"> voćnjacima u fazi mirovanja</w:t>
      </w:r>
    </w:p>
    <w:p w:rsidR="00757780" w:rsidRPr="00912285" w:rsidRDefault="00271D01" w:rsidP="00282B7B">
      <w:pPr>
        <w:shd w:val="clear" w:color="auto" w:fill="FFFFFF"/>
        <w:spacing w:after="0" w:line="240" w:lineRule="auto"/>
        <w:ind w:firstLine="720"/>
        <w:jc w:val="both"/>
        <w:outlineLvl w:val="3"/>
        <w:rPr>
          <w:rFonts w:ascii="Times New Roman" w:hAnsi="Times New Roman" w:cs="Times New Roman"/>
          <w:sz w:val="28"/>
          <w:szCs w:val="28"/>
          <w:lang w:val="sr-Latn-RS"/>
        </w:rPr>
      </w:pPr>
      <w:r w:rsidRPr="00912285">
        <w:rPr>
          <w:rFonts w:ascii="Times New Roman" w:eastAsia="Times New Roman" w:hAnsi="Times New Roman" w:cs="Times New Roman"/>
          <w:bCs/>
          <w:sz w:val="28"/>
          <w:szCs w:val="28"/>
          <w:lang w:val="sr-Latn-RS"/>
        </w:rPr>
        <w:t xml:space="preserve">Jedna od važnijih mera u voćnacima koja ima za cilj pripremu biljaka za narednu </w:t>
      </w:r>
      <w:r w:rsidR="00912285" w:rsidRPr="00912285">
        <w:rPr>
          <w:rFonts w:ascii="Times New Roman" w:eastAsia="Times New Roman" w:hAnsi="Times New Roman" w:cs="Times New Roman"/>
          <w:bCs/>
          <w:sz w:val="28"/>
          <w:szCs w:val="28"/>
          <w:lang w:val="sr-Latn-RS"/>
        </w:rPr>
        <w:t>godinu</w:t>
      </w:r>
      <w:r w:rsidRPr="00912285">
        <w:rPr>
          <w:rFonts w:ascii="Times New Roman" w:eastAsia="Times New Roman" w:hAnsi="Times New Roman" w:cs="Times New Roman"/>
          <w:bCs/>
          <w:sz w:val="28"/>
          <w:szCs w:val="28"/>
          <w:lang w:val="sr-Latn-RS"/>
        </w:rPr>
        <w:t xml:space="preserve"> jeste </w:t>
      </w:r>
      <w:r w:rsidR="00A46129" w:rsidRPr="00912285">
        <w:rPr>
          <w:rFonts w:ascii="Times New Roman" w:eastAsia="Times New Roman" w:hAnsi="Times New Roman" w:cs="Times New Roman"/>
          <w:bCs/>
          <w:sz w:val="28"/>
          <w:szCs w:val="28"/>
          <w:lang w:val="sr-Latn-RS"/>
        </w:rPr>
        <w:t xml:space="preserve">folijarna </w:t>
      </w:r>
      <w:r w:rsidRPr="00912285">
        <w:rPr>
          <w:rFonts w:ascii="Times New Roman" w:eastAsia="Times New Roman" w:hAnsi="Times New Roman" w:cs="Times New Roman"/>
          <w:bCs/>
          <w:sz w:val="28"/>
          <w:szCs w:val="28"/>
          <w:lang w:val="sr-Latn-RS"/>
        </w:rPr>
        <w:t>prihrana voćaka koja se izvodi sve do početka zimskog mirovanja.</w:t>
      </w:r>
      <w:r w:rsidR="00A46129" w:rsidRPr="00912285">
        <w:rPr>
          <w:rFonts w:ascii="Times New Roman" w:hAnsi="Times New Roman" w:cs="Times New Roman"/>
          <w:sz w:val="28"/>
          <w:szCs w:val="28"/>
          <w:shd w:val="clear" w:color="auto" w:fill="FFFFFF"/>
          <w:lang w:val="sr-Latn-RS"/>
        </w:rPr>
        <w:t xml:space="preserve"> </w:t>
      </w:r>
      <w:r w:rsidR="00757780" w:rsidRPr="00912285">
        <w:rPr>
          <w:rFonts w:ascii="Times New Roman" w:hAnsi="Times New Roman" w:cs="Times New Roman"/>
          <w:sz w:val="28"/>
          <w:szCs w:val="28"/>
          <w:shd w:val="clear" w:color="auto" w:fill="FFFFFF"/>
          <w:lang w:val="sr-Latn-RS"/>
        </w:rPr>
        <w:t xml:space="preserve"> U toku vegetacije zbog rasta i razvića plodova, lisne i drvenaste mase, značajna količina mikro i makroelemenata smanj</w:t>
      </w:r>
      <w:r w:rsidR="00C03C16" w:rsidRPr="00912285">
        <w:rPr>
          <w:rFonts w:ascii="Times New Roman" w:hAnsi="Times New Roman" w:cs="Times New Roman"/>
          <w:sz w:val="28"/>
          <w:szCs w:val="28"/>
          <w:shd w:val="clear" w:color="auto" w:fill="FFFFFF"/>
          <w:lang w:val="sr-Latn-RS"/>
        </w:rPr>
        <w:t>uje se</w:t>
      </w:r>
      <w:r w:rsidR="00757780" w:rsidRPr="00912285">
        <w:rPr>
          <w:rFonts w:ascii="Times New Roman" w:hAnsi="Times New Roman" w:cs="Times New Roman"/>
          <w:sz w:val="28"/>
          <w:szCs w:val="28"/>
          <w:shd w:val="clear" w:color="auto" w:fill="FFFFFF"/>
          <w:lang w:val="sr-Latn-RS"/>
        </w:rPr>
        <w:t xml:space="preserve"> u zemljištu. Imajući u vidu navedeno</w:t>
      </w:r>
      <w:r w:rsidR="005A2A66" w:rsidRPr="00912285">
        <w:rPr>
          <w:rFonts w:ascii="Times New Roman" w:hAnsi="Times New Roman" w:cs="Times New Roman"/>
          <w:sz w:val="28"/>
          <w:szCs w:val="28"/>
          <w:shd w:val="clear" w:color="auto" w:fill="FFFFFF"/>
          <w:lang w:val="sr-Latn-RS"/>
        </w:rPr>
        <w:t xml:space="preserve"> </w:t>
      </w:r>
      <w:r w:rsidR="00757780" w:rsidRPr="00912285">
        <w:rPr>
          <w:rFonts w:ascii="Times New Roman" w:hAnsi="Times New Roman" w:cs="Times New Roman"/>
          <w:sz w:val="28"/>
          <w:szCs w:val="28"/>
          <w:shd w:val="clear" w:color="auto" w:fill="FFFFFF"/>
          <w:lang w:val="sr-Latn-RS"/>
        </w:rPr>
        <w:t>neophodno je biljkama obezbediti pristupačne mikro</w:t>
      </w:r>
      <w:r w:rsidR="005A2A66" w:rsidRPr="00912285">
        <w:rPr>
          <w:rFonts w:ascii="Times New Roman" w:hAnsi="Times New Roman" w:cs="Times New Roman"/>
          <w:sz w:val="28"/>
          <w:szCs w:val="28"/>
          <w:shd w:val="clear" w:color="auto" w:fill="FFFFFF"/>
          <w:lang w:val="sr-Latn-RS"/>
        </w:rPr>
        <w:t xml:space="preserve"> i makro </w:t>
      </w:r>
      <w:r w:rsidR="00757780" w:rsidRPr="00912285">
        <w:rPr>
          <w:rFonts w:ascii="Times New Roman" w:hAnsi="Times New Roman" w:cs="Times New Roman"/>
          <w:sz w:val="28"/>
          <w:szCs w:val="28"/>
          <w:shd w:val="clear" w:color="auto" w:fill="FFFFFF"/>
          <w:lang w:val="sr-Latn-RS"/>
        </w:rPr>
        <w:t>elemente koje će brzo usvojiti i deponovati u svojim organima za početak naredne vegetacije. Pre opadanja lišća voćka povlači sva hraniva u svoje drvenaste organe i korenov sistem. Pre nego što počne povlačenje sokova u biljkama potrebno je odraditi tretman hranivima folijarnim putem.</w:t>
      </w:r>
      <w:r w:rsidR="00757780" w:rsidRPr="00912285">
        <w:rPr>
          <w:rFonts w:ascii="Times New Roman" w:hAnsi="Times New Roman" w:cs="Times New Roman"/>
          <w:sz w:val="28"/>
          <w:szCs w:val="28"/>
          <w:lang w:val="sr-Latn-RS"/>
        </w:rPr>
        <w:t xml:space="preserve"> Tako se ovim,</w:t>
      </w:r>
      <w:r w:rsidR="005A2A66" w:rsidRPr="00912285">
        <w:rPr>
          <w:rFonts w:ascii="Times New Roman" w:hAnsi="Times New Roman" w:cs="Times New Roman"/>
          <w:sz w:val="28"/>
          <w:szCs w:val="28"/>
          <w:lang w:val="sr-Latn-RS"/>
        </w:rPr>
        <w:t xml:space="preserve"> jesenjim tretmanom nakon berbe</w:t>
      </w:r>
      <w:r w:rsidR="00757780" w:rsidRPr="00912285">
        <w:rPr>
          <w:rFonts w:ascii="Times New Roman" w:hAnsi="Times New Roman" w:cs="Times New Roman"/>
          <w:sz w:val="28"/>
          <w:szCs w:val="28"/>
          <w:lang w:val="sr-Latn-RS"/>
        </w:rPr>
        <w:t xml:space="preserve"> povećava potencijal biljke, a sa njim količina i kvalitet prinosa za sledeću godinu.</w:t>
      </w:r>
      <w:r w:rsidR="005A2A66" w:rsidRPr="00912285">
        <w:rPr>
          <w:rFonts w:ascii="Times New Roman" w:hAnsi="Times New Roman" w:cs="Times New Roman"/>
          <w:sz w:val="28"/>
          <w:szCs w:val="28"/>
          <w:lang w:val="sr-Latn-RS"/>
        </w:rPr>
        <w:t xml:space="preserve"> Preporučuje se primena preparata koja sadrže azot, fosfor, kalijum, cink i bor. </w:t>
      </w:r>
      <w:r w:rsidR="00757780" w:rsidRPr="00912285">
        <w:rPr>
          <w:rFonts w:ascii="Times New Roman" w:hAnsi="Times New Roman" w:cs="Times New Roman"/>
          <w:sz w:val="28"/>
          <w:szCs w:val="28"/>
          <w:lang w:val="sr-Latn-RS"/>
        </w:rPr>
        <w:t>Do kraja oktobra mogu da se urade dva folijarna tretmana, a od novembra može da se počne upotrebom stajnjaka i mineralnog đubriva oko stabl</w:t>
      </w:r>
      <w:r w:rsidR="00C47C61" w:rsidRPr="00912285">
        <w:rPr>
          <w:rFonts w:ascii="Times New Roman" w:hAnsi="Times New Roman" w:cs="Times New Roman"/>
          <w:sz w:val="28"/>
          <w:szCs w:val="28"/>
          <w:lang w:val="sr-Latn-RS"/>
        </w:rPr>
        <w:t>a</w:t>
      </w:r>
      <w:r w:rsidR="00757780" w:rsidRPr="00912285">
        <w:rPr>
          <w:rFonts w:ascii="Times New Roman" w:hAnsi="Times New Roman" w:cs="Times New Roman"/>
          <w:sz w:val="28"/>
          <w:szCs w:val="28"/>
          <w:lang w:val="sr-Latn-RS"/>
        </w:rPr>
        <w:t>. Bilo bi dobro da se stajnjak i hraniva zaoru</w:t>
      </w:r>
      <w:r w:rsidR="00912285">
        <w:rPr>
          <w:rFonts w:ascii="Times New Roman" w:hAnsi="Times New Roman" w:cs="Times New Roman"/>
          <w:sz w:val="28"/>
          <w:szCs w:val="28"/>
          <w:lang w:val="sr-Latn-RS"/>
        </w:rPr>
        <w:t>.</w:t>
      </w:r>
    </w:p>
    <w:p w:rsidR="00CB5E6E" w:rsidRPr="00282B7B" w:rsidRDefault="00CB5E6E" w:rsidP="00282B7B">
      <w:pPr>
        <w:shd w:val="clear" w:color="auto" w:fill="FFFFFF"/>
        <w:spacing w:after="0" w:line="240" w:lineRule="auto"/>
        <w:ind w:firstLine="720"/>
        <w:jc w:val="both"/>
        <w:outlineLvl w:val="3"/>
        <w:rPr>
          <w:rFonts w:ascii="Times New Roman" w:hAnsi="Times New Roman" w:cs="Times New Roman"/>
          <w:sz w:val="28"/>
          <w:szCs w:val="28"/>
          <w:lang w:val="sr-Latn-RS"/>
        </w:rPr>
      </w:pPr>
      <w:r w:rsidRPr="00282B7B">
        <w:rPr>
          <w:rFonts w:ascii="Times New Roman" w:hAnsi="Times New Roman" w:cs="Times New Roman"/>
          <w:sz w:val="28"/>
          <w:szCs w:val="28"/>
          <w:lang w:val="sr-Latn-RS"/>
        </w:rPr>
        <w:t xml:space="preserve">Takođe, neophodno je </w:t>
      </w:r>
      <w:r w:rsidRPr="00282B7B">
        <w:rPr>
          <w:rFonts w:ascii="Times New Roman" w:hAnsi="Times New Roman" w:cs="Times New Roman"/>
          <w:color w:val="000000"/>
          <w:sz w:val="28"/>
          <w:szCs w:val="28"/>
          <w:shd w:val="clear" w:color="auto" w:fill="FFFFFF"/>
          <w:lang w:val="sr-Latn-RS"/>
        </w:rPr>
        <w:t> jesenje prskanje voćaka</w:t>
      </w:r>
      <w:r w:rsidR="00282B7B" w:rsidRPr="00282B7B">
        <w:rPr>
          <w:rFonts w:ascii="Times New Roman" w:hAnsi="Times New Roman" w:cs="Times New Roman"/>
          <w:color w:val="000000"/>
          <w:sz w:val="28"/>
          <w:szCs w:val="28"/>
          <w:shd w:val="clear" w:color="auto" w:fill="FFFFFF"/>
          <w:lang w:val="sr-Latn-RS"/>
        </w:rPr>
        <w:t xml:space="preserve"> sredstvima na bazi bakra. </w:t>
      </w:r>
      <w:r w:rsidR="00282B7B" w:rsidRPr="00282B7B">
        <w:rPr>
          <w:rFonts w:ascii="Times New Roman" w:hAnsi="Times New Roman" w:cs="Times New Roman"/>
          <w:color w:val="000000" w:themeColor="text1"/>
          <w:sz w:val="28"/>
          <w:szCs w:val="28"/>
          <w:lang w:val="sr-Latn-RS"/>
        </w:rPr>
        <w:t>Bakarni preparati su sinonim za jesenje prskanje voćaka. Osim toga bakar utiče i na bolje odrvenjavanje mladara i lastara i čini biljku spremnijom za ulazak u zimski period. Kada govorimo o vremenu tretiranja najbolja efikasnost “jesenjeg” prskanja bi se postigla sa dva tretiranja. Prvi tretman bi bilo dobro uraditi kada opadne 30-40% lišća, a drugi kada opadne 70-80%. Međutim, voćari obično ovo tretiranje obavljaju kada opadne 60-70% lisne mase. Ovo može biti ekonomična i dobra strategija kada do opadanja lisne mase dođe za relativno kratko vreme, ali problem može biti kada period opadanja lisne mase traje duži vremenski period praćen toplom jeseni sa većim količinama padavina. Za osetljive voćne vrste period od prvog opalog lista do 70% lisne mase je suviše dug period bez zaštite jer prvi ožiljak nastao opadanjem lista predstavlja ulazno mesto za patogene i bakterije, te su u ovakvim slučajevima neophodna dva tretmana bakarnim preparatima.</w:t>
      </w:r>
    </w:p>
    <w:p w:rsidR="00757780" w:rsidRPr="00CB5E6E" w:rsidRDefault="00757780" w:rsidP="00757780">
      <w:pPr>
        <w:spacing w:after="375" w:line="240" w:lineRule="auto"/>
        <w:jc w:val="both"/>
        <w:outlineLvl w:val="3"/>
        <w:rPr>
          <w:rFonts w:ascii="Times New Roman" w:hAnsi="Times New Roman" w:cs="Times New Roman"/>
          <w:sz w:val="24"/>
          <w:szCs w:val="24"/>
          <w:lang w:val="sr-Latn-RS"/>
        </w:rPr>
      </w:pPr>
    </w:p>
    <w:p w:rsidR="00757780" w:rsidRPr="00D23B42" w:rsidRDefault="00757780" w:rsidP="00271D01">
      <w:pPr>
        <w:shd w:val="clear" w:color="auto" w:fill="FFFFFF"/>
        <w:spacing w:after="375" w:line="240" w:lineRule="auto"/>
        <w:jc w:val="both"/>
        <w:outlineLvl w:val="3"/>
        <w:rPr>
          <w:rFonts w:ascii="Times New Roman" w:eastAsia="Times New Roman" w:hAnsi="Times New Roman" w:cs="Times New Roman"/>
          <w:bCs/>
          <w:sz w:val="28"/>
          <w:szCs w:val="28"/>
          <w:lang w:val="sr-Latn-RS"/>
        </w:rPr>
      </w:pPr>
    </w:p>
    <w:p w:rsidR="00D23B42" w:rsidRDefault="00D23B42" w:rsidP="00D23B42">
      <w:pPr>
        <w:shd w:val="clear" w:color="auto" w:fill="FFFFFF"/>
        <w:spacing w:after="375" w:line="240" w:lineRule="auto"/>
        <w:jc w:val="both"/>
        <w:outlineLvl w:val="3"/>
        <w:rPr>
          <w:rFonts w:ascii="Segoe UI" w:hAnsi="Segoe UI" w:cs="Segoe UI"/>
          <w:color w:val="212529"/>
          <w:sz w:val="23"/>
          <w:szCs w:val="23"/>
          <w:shd w:val="clear" w:color="auto" w:fill="F7F9E9"/>
          <w:lang w:val="sr-Latn-RS"/>
        </w:rPr>
      </w:pPr>
    </w:p>
    <w:p w:rsidR="00D23B42" w:rsidRPr="00D23B42" w:rsidRDefault="00D23B42" w:rsidP="00D23B42">
      <w:pPr>
        <w:shd w:val="clear" w:color="auto" w:fill="FFFFFF"/>
        <w:spacing w:after="375" w:line="240" w:lineRule="auto"/>
        <w:jc w:val="both"/>
        <w:outlineLvl w:val="3"/>
        <w:rPr>
          <w:rFonts w:ascii="Times New Roman" w:hAnsi="Times New Roman" w:cs="Times New Roman"/>
          <w:sz w:val="28"/>
          <w:szCs w:val="28"/>
          <w:lang w:val="sr-Latn-RS"/>
        </w:rPr>
      </w:pPr>
    </w:p>
    <w:p w:rsidR="00A46129" w:rsidRPr="00271D01" w:rsidRDefault="00A46129" w:rsidP="00271D01">
      <w:pPr>
        <w:shd w:val="clear" w:color="auto" w:fill="FFFFFF"/>
        <w:spacing w:after="375" w:line="240" w:lineRule="auto"/>
        <w:jc w:val="both"/>
        <w:outlineLvl w:val="3"/>
        <w:rPr>
          <w:rFonts w:ascii="Times New Roman" w:eastAsia="Times New Roman" w:hAnsi="Times New Roman" w:cs="Times New Roman"/>
          <w:b/>
          <w:bCs/>
          <w:color w:val="212529"/>
          <w:sz w:val="28"/>
          <w:szCs w:val="28"/>
          <w:lang w:val="sr-Latn-RS"/>
        </w:rPr>
      </w:pPr>
    </w:p>
    <w:p w:rsidR="00D67D42" w:rsidRPr="00A46129" w:rsidRDefault="00D67D42">
      <w:pPr>
        <w:rPr>
          <w:lang w:val="sr-Latn-RS"/>
        </w:rPr>
      </w:pPr>
    </w:p>
    <w:sectPr w:rsidR="00D67D42" w:rsidRPr="00A46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01"/>
    <w:rsid w:val="00271D01"/>
    <w:rsid w:val="00282B7B"/>
    <w:rsid w:val="00367C94"/>
    <w:rsid w:val="005A2A66"/>
    <w:rsid w:val="00661BC0"/>
    <w:rsid w:val="00757780"/>
    <w:rsid w:val="00912285"/>
    <w:rsid w:val="00A46129"/>
    <w:rsid w:val="00C03C16"/>
    <w:rsid w:val="00C47C61"/>
    <w:rsid w:val="00CB5E6E"/>
    <w:rsid w:val="00D23B42"/>
    <w:rsid w:val="00D67D42"/>
    <w:rsid w:val="00DB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1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7529">
      <w:bodyDiv w:val="1"/>
      <w:marLeft w:val="0"/>
      <w:marRight w:val="0"/>
      <w:marTop w:val="0"/>
      <w:marBottom w:val="0"/>
      <w:divBdr>
        <w:top w:val="none" w:sz="0" w:space="0" w:color="auto"/>
        <w:left w:val="none" w:sz="0" w:space="0" w:color="auto"/>
        <w:bottom w:val="none" w:sz="0" w:space="0" w:color="auto"/>
        <w:right w:val="none" w:sz="0" w:space="0" w:color="auto"/>
      </w:divBdr>
      <w:divsChild>
        <w:div w:id="1058475645">
          <w:marLeft w:val="0"/>
          <w:marRight w:val="0"/>
          <w:marTop w:val="0"/>
          <w:marBottom w:val="0"/>
          <w:divBdr>
            <w:top w:val="none" w:sz="0" w:space="0" w:color="auto"/>
            <w:left w:val="none" w:sz="0" w:space="0" w:color="auto"/>
            <w:bottom w:val="none" w:sz="0" w:space="0" w:color="auto"/>
            <w:right w:val="none" w:sz="0" w:space="0" w:color="auto"/>
          </w:divBdr>
          <w:divsChild>
            <w:div w:id="1910260288">
              <w:marLeft w:val="0"/>
              <w:marRight w:val="0"/>
              <w:marTop w:val="0"/>
              <w:marBottom w:val="0"/>
              <w:divBdr>
                <w:top w:val="none" w:sz="0" w:space="0" w:color="auto"/>
                <w:left w:val="none" w:sz="0" w:space="0" w:color="auto"/>
                <w:bottom w:val="none" w:sz="0" w:space="0" w:color="auto"/>
                <w:right w:val="none" w:sz="0" w:space="0" w:color="auto"/>
              </w:divBdr>
            </w:div>
          </w:divsChild>
        </w:div>
        <w:div w:id="153186278">
          <w:marLeft w:val="0"/>
          <w:marRight w:val="0"/>
          <w:marTop w:val="0"/>
          <w:marBottom w:val="0"/>
          <w:divBdr>
            <w:top w:val="none" w:sz="0" w:space="0" w:color="auto"/>
            <w:left w:val="none" w:sz="0" w:space="0" w:color="auto"/>
            <w:bottom w:val="none" w:sz="0" w:space="0" w:color="auto"/>
            <w:right w:val="none" w:sz="0" w:space="0" w:color="auto"/>
          </w:divBdr>
          <w:divsChild>
            <w:div w:id="1640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Biljana</cp:lastModifiedBy>
  <cp:revision>8</cp:revision>
  <dcterms:created xsi:type="dcterms:W3CDTF">2024-08-15T06:18:00Z</dcterms:created>
  <dcterms:modified xsi:type="dcterms:W3CDTF">2024-10-07T05:33:00Z</dcterms:modified>
</cp:coreProperties>
</file>