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AA4F" w14:textId="77777777" w:rsidR="000A4A81" w:rsidRPr="00232CFA" w:rsidRDefault="000A4A81" w:rsidP="000A4A81">
      <w:pPr>
        <w:ind w:firstLine="720"/>
        <w:jc w:val="both"/>
        <w:rPr>
          <w:rFonts w:ascii="Bookman Old Style" w:hAnsi="Bookman Old Style"/>
          <w:sz w:val="24"/>
          <w:szCs w:val="24"/>
          <w:lang w:val="sr-Cyrl-ME"/>
        </w:rPr>
      </w:pPr>
    </w:p>
    <w:p w14:paraId="52CFD711" w14:textId="77777777" w:rsidR="000A4A81" w:rsidRDefault="000A4A81" w:rsidP="000A4A81">
      <w:pPr>
        <w:ind w:firstLine="720"/>
        <w:jc w:val="both"/>
        <w:rPr>
          <w:rFonts w:ascii="Bookman Old Style" w:hAnsi="Bookman Old Style"/>
          <w:sz w:val="24"/>
          <w:szCs w:val="24"/>
          <w:lang w:val="sr-Cyrl-ME"/>
        </w:rPr>
      </w:pPr>
    </w:p>
    <w:p w14:paraId="3092E215" w14:textId="6B4F1D5A" w:rsidR="006C3E1F" w:rsidRPr="006A31E0" w:rsidRDefault="00160CF3" w:rsidP="000A4A81">
      <w:pPr>
        <w:ind w:firstLine="720"/>
        <w:jc w:val="both"/>
        <w:rPr>
          <w:rFonts w:ascii="Bookman Old Style" w:hAnsi="Bookman Old Style"/>
          <w:b/>
          <w:sz w:val="24"/>
          <w:szCs w:val="24"/>
          <w:lang w:val="sr-Cyrl-ME"/>
        </w:rPr>
      </w:pPr>
      <w:r>
        <w:rPr>
          <w:rFonts w:ascii="Bookman Old Style" w:hAnsi="Bookman Old Style"/>
          <w:b/>
          <w:sz w:val="24"/>
          <w:szCs w:val="24"/>
          <w:lang w:val="sr-Cyrl-ME"/>
        </w:rPr>
        <w:t xml:space="preserve">       </w:t>
      </w:r>
      <w:bookmarkStart w:id="0" w:name="_GoBack"/>
      <w:bookmarkEnd w:id="0"/>
      <w:r w:rsidR="00456CB1" w:rsidRPr="006A31E0">
        <w:rPr>
          <w:rFonts w:ascii="Bookman Old Style" w:hAnsi="Bookman Old Style"/>
          <w:b/>
          <w:sz w:val="24"/>
          <w:szCs w:val="24"/>
          <w:lang w:val="sr-Cyrl-ME"/>
        </w:rPr>
        <w:t>АГРОЕКОЛОШКИ УСЛОВИ ЗА ГАЈЕЊЕ КУПИНЕ</w:t>
      </w:r>
    </w:p>
    <w:p w14:paraId="3E58EE25" w14:textId="6759F454" w:rsidR="006A31E0" w:rsidRDefault="006A31E0" w:rsidP="000A4A81">
      <w:pPr>
        <w:ind w:firstLine="720"/>
        <w:jc w:val="both"/>
        <w:rPr>
          <w:rFonts w:ascii="Bookman Old Style" w:hAnsi="Bookman Old Style"/>
          <w:sz w:val="24"/>
          <w:szCs w:val="24"/>
          <w:lang w:val="sr-Cyrl-ME"/>
        </w:rPr>
      </w:pPr>
    </w:p>
    <w:p w14:paraId="00FF1C87" w14:textId="59B02E3E" w:rsidR="006A31E0" w:rsidRDefault="00736685" w:rsidP="000A4A81">
      <w:pPr>
        <w:ind w:firstLine="720"/>
        <w:jc w:val="both"/>
        <w:rPr>
          <w:rFonts w:ascii="Bookman Old Style" w:hAnsi="Bookman Old Style"/>
          <w:sz w:val="24"/>
          <w:szCs w:val="24"/>
          <w:lang w:val="sr-Cyrl-ME"/>
        </w:rPr>
      </w:pPr>
      <w:r>
        <w:rPr>
          <w:rFonts w:ascii="Bookman Old Style" w:hAnsi="Bookman Old Style"/>
          <w:sz w:val="24"/>
          <w:szCs w:val="24"/>
          <w:lang w:val="sr-Cyrl-ME"/>
        </w:rPr>
        <w:t>Најбољи резултати у производњи купине у нашим климатским у</w:t>
      </w:r>
      <w:r w:rsidR="006A31E0">
        <w:rPr>
          <w:rFonts w:ascii="Bookman Old Style" w:hAnsi="Bookman Old Style"/>
          <w:sz w:val="24"/>
          <w:szCs w:val="24"/>
          <w:lang w:val="sr-Cyrl-ME"/>
        </w:rPr>
        <w:t xml:space="preserve">словима се постижу на 200-600м надморске висине. На овим висинама,међутим,треба избегавати јужне и источне експозиције. Ови положаји се препоручују за гајење купине изнад 500м и сумом падавина већом од 800мм. Бестрне сорте су осетљивије на ниске </w:t>
      </w:r>
      <w:r w:rsidR="00955679">
        <w:rPr>
          <w:rFonts w:ascii="Bookman Old Style" w:hAnsi="Bookman Old Style"/>
          <w:sz w:val="24"/>
          <w:szCs w:val="24"/>
          <w:lang w:val="sr-Cyrl-ME"/>
        </w:rPr>
        <w:t>зимске температуре па се не саветује њихово гај</w:t>
      </w:r>
      <w:r w:rsidR="00232CFA">
        <w:rPr>
          <w:rFonts w:ascii="Bookman Old Style" w:hAnsi="Bookman Old Style"/>
          <w:sz w:val="24"/>
          <w:szCs w:val="24"/>
          <w:lang w:val="sr-Cyrl-ME"/>
        </w:rPr>
        <w:t>ење изнад 600м надморске висине. За интензивну производњу најпогоднији су терени са малим нагибом – до 6</w:t>
      </w:r>
      <w:r w:rsidR="00232CFA">
        <w:rPr>
          <w:rFonts w:ascii="Bookman Old Style" w:hAnsi="Bookman Old Style"/>
          <w:sz w:val="24"/>
          <w:szCs w:val="24"/>
          <w:vertAlign w:val="superscript"/>
          <w:lang w:val="sr-Cyrl-ME"/>
        </w:rPr>
        <w:t>0</w:t>
      </w:r>
      <w:r w:rsidR="00232CFA">
        <w:rPr>
          <w:rFonts w:ascii="Bookman Old Style" w:hAnsi="Bookman Old Style"/>
          <w:sz w:val="24"/>
          <w:szCs w:val="24"/>
          <w:lang w:val="sr-Cyrl-ME"/>
        </w:rPr>
        <w:t>.</w:t>
      </w:r>
    </w:p>
    <w:p w14:paraId="54222C34" w14:textId="746310F3" w:rsidR="00232CFA" w:rsidRDefault="00232CFA" w:rsidP="000A4A81">
      <w:pPr>
        <w:ind w:firstLine="720"/>
        <w:jc w:val="both"/>
        <w:rPr>
          <w:rFonts w:ascii="Bookman Old Style" w:hAnsi="Bookman Old Style"/>
          <w:sz w:val="24"/>
          <w:szCs w:val="24"/>
          <w:lang w:val="sr-Cyrl-ME"/>
        </w:rPr>
      </w:pPr>
      <w:r>
        <w:rPr>
          <w:rFonts w:ascii="Bookman Old Style" w:hAnsi="Bookman Old Style"/>
          <w:sz w:val="24"/>
          <w:szCs w:val="24"/>
          <w:lang w:val="sr-Cyrl-ME"/>
        </w:rPr>
        <w:t xml:space="preserve">Најбоља су </w:t>
      </w:r>
      <w:r w:rsidR="00255369">
        <w:rPr>
          <w:rFonts w:ascii="Bookman Old Style" w:hAnsi="Bookman Old Style"/>
          <w:sz w:val="24"/>
          <w:szCs w:val="24"/>
          <w:lang w:val="sr-Cyrl-ME"/>
        </w:rPr>
        <w:t>дубока,структурна и пропусна зе</w:t>
      </w:r>
      <w:r>
        <w:rPr>
          <w:rFonts w:ascii="Bookman Old Style" w:hAnsi="Bookman Old Style"/>
          <w:sz w:val="24"/>
          <w:szCs w:val="24"/>
          <w:lang w:val="sr-Cyrl-ME"/>
        </w:rPr>
        <w:t>мљишта са 3-5 % хумуса,50-60 % глине и благо киселе реакције (6-6,5). Најпогоднији типови земљишта</w:t>
      </w:r>
      <w:r w:rsidR="00255369">
        <w:rPr>
          <w:rFonts w:ascii="Bookman Old Style" w:hAnsi="Bookman Old Style"/>
          <w:sz w:val="24"/>
          <w:szCs w:val="24"/>
          <w:lang w:val="sr-Cyrl-ME"/>
        </w:rPr>
        <w:t xml:space="preserve"> су гајњаче,алувијуми и лакше смонице.</w:t>
      </w:r>
    </w:p>
    <w:p w14:paraId="4092E632" w14:textId="77777777" w:rsidR="00434DD8" w:rsidRDefault="0036503D" w:rsidP="00434DD8">
      <w:pPr>
        <w:ind w:firstLine="720"/>
        <w:jc w:val="both"/>
        <w:rPr>
          <w:rFonts w:ascii="Bookman Old Style" w:hAnsi="Bookman Old Style"/>
          <w:sz w:val="24"/>
          <w:szCs w:val="24"/>
          <w:lang w:val="sr-Cyrl-ME"/>
        </w:rPr>
      </w:pPr>
      <w:r>
        <w:rPr>
          <w:rFonts w:ascii="Bookman Old Style" w:hAnsi="Bookman Old Style"/>
          <w:sz w:val="24"/>
          <w:szCs w:val="24"/>
          <w:lang w:val="sr-Cyrl-ME"/>
        </w:rPr>
        <w:t>Индикатор биљка успешног гајења купине је винова лоза. Засаде не треба подизати на свежим крчевинама. Такође,на земљиштима на којима су гајени кромпир,парадајз, паприка не треба је садити бар две године. Најповољније предкултуре су житарице и легуминозе.</w:t>
      </w:r>
    </w:p>
    <w:p w14:paraId="6656FD59" w14:textId="10AD2D9A" w:rsidR="00AD77B1" w:rsidRDefault="00434DD8" w:rsidP="00434DD8">
      <w:pPr>
        <w:jc w:val="both"/>
        <w:rPr>
          <w:rFonts w:ascii="Bookman Old Style" w:hAnsi="Bookman Old Style"/>
          <w:sz w:val="24"/>
          <w:szCs w:val="24"/>
          <w:lang w:val="sr-Cyrl-ME"/>
        </w:rPr>
      </w:pPr>
      <w:r>
        <w:rPr>
          <w:rFonts w:ascii="Bookman Old Style" w:hAnsi="Bookman Old Style"/>
          <w:sz w:val="24"/>
          <w:szCs w:val="24"/>
          <w:lang w:val="sr-Cyrl-ME"/>
        </w:rPr>
        <w:t xml:space="preserve">  </w:t>
      </w:r>
      <w:r w:rsidR="00AD77B1">
        <w:rPr>
          <w:rFonts w:ascii="Bookman Old Style" w:hAnsi="Bookman Old Style"/>
          <w:sz w:val="24"/>
          <w:szCs w:val="24"/>
          <w:lang w:val="sr-Cyrl-ME"/>
        </w:rPr>
        <w:t>Што се тиче ниских температура купин</w:t>
      </w:r>
      <w:r>
        <w:rPr>
          <w:rFonts w:ascii="Bookman Old Style" w:hAnsi="Bookman Old Style"/>
          <w:sz w:val="24"/>
          <w:szCs w:val="24"/>
          <w:lang w:val="sr-Cyrl-ME"/>
        </w:rPr>
        <w:t>а почиње да измрзава између -</w:t>
      </w:r>
      <w:r w:rsidR="00AD77B1">
        <w:rPr>
          <w:rFonts w:ascii="Bookman Old Style" w:hAnsi="Bookman Old Style"/>
          <w:sz w:val="24"/>
          <w:szCs w:val="24"/>
          <w:lang w:val="sr-Cyrl-ME"/>
        </w:rPr>
        <w:t>10 и -15</w:t>
      </w:r>
      <w:r w:rsidR="00AD77B1">
        <w:rPr>
          <w:rFonts w:ascii="Bookman Old Style" w:hAnsi="Bookman Old Style"/>
          <w:sz w:val="24"/>
          <w:szCs w:val="24"/>
          <w:vertAlign w:val="superscript"/>
          <w:lang w:val="sr-Cyrl-ME"/>
        </w:rPr>
        <w:t>0</w:t>
      </w:r>
      <w:r w:rsidR="00AD77B1">
        <w:rPr>
          <w:rFonts w:ascii="Bookman Old Style" w:hAnsi="Bookman Old Style"/>
          <w:sz w:val="24"/>
          <w:szCs w:val="24"/>
          <w:lang w:val="sr-Cyrl-ME"/>
        </w:rPr>
        <w:t>С али у присуству снега</w:t>
      </w:r>
      <w:r w:rsidR="00102667">
        <w:rPr>
          <w:rFonts w:ascii="Bookman Old Style" w:hAnsi="Bookman Old Style"/>
          <w:sz w:val="24"/>
          <w:szCs w:val="24"/>
          <w:lang w:val="sr-Cyrl-ME"/>
        </w:rPr>
        <w:t xml:space="preserve"> и одсуству хладних ветрова, уз благовремени завршетак вегетације може поднети и до -25</w:t>
      </w:r>
      <w:r w:rsidR="00102667">
        <w:rPr>
          <w:rFonts w:ascii="Bookman Old Style" w:hAnsi="Bookman Old Style"/>
          <w:sz w:val="24"/>
          <w:szCs w:val="24"/>
          <w:vertAlign w:val="superscript"/>
          <w:lang w:val="sr-Cyrl-ME"/>
        </w:rPr>
        <w:t>0</w:t>
      </w:r>
      <w:r w:rsidR="00102667">
        <w:rPr>
          <w:rFonts w:ascii="Bookman Old Style" w:hAnsi="Bookman Old Style"/>
          <w:sz w:val="24"/>
          <w:szCs w:val="24"/>
          <w:lang w:val="sr-Cyrl-ME"/>
        </w:rPr>
        <w:t>С.</w:t>
      </w:r>
      <w:r w:rsidR="00463CE1">
        <w:rPr>
          <w:rFonts w:ascii="Bookman Old Style" w:hAnsi="Bookman Old Style"/>
          <w:sz w:val="24"/>
          <w:szCs w:val="24"/>
          <w:lang w:val="sr-Cyrl-ME"/>
        </w:rPr>
        <w:t xml:space="preserve"> Треба нагласити да колебања температуре крајем зиме и почетком пролећа могу изазвати оштећења изданака, нарочито код сортимента који раније креће са вегетацијом.</w:t>
      </w:r>
    </w:p>
    <w:p w14:paraId="63D1DF64" w14:textId="0F49D974" w:rsidR="00B32489" w:rsidRDefault="00B32489" w:rsidP="00AD77B1">
      <w:pPr>
        <w:ind w:firstLine="720"/>
        <w:jc w:val="both"/>
        <w:rPr>
          <w:rFonts w:ascii="Bookman Old Style" w:hAnsi="Bookman Old Style"/>
          <w:sz w:val="24"/>
          <w:szCs w:val="24"/>
          <w:lang w:val="sr-Cyrl-ME"/>
        </w:rPr>
      </w:pPr>
      <w:r>
        <w:rPr>
          <w:rFonts w:ascii="Bookman Old Style" w:hAnsi="Bookman Old Style"/>
          <w:sz w:val="24"/>
          <w:szCs w:val="24"/>
          <w:lang w:val="sr-Cyrl-ME"/>
        </w:rPr>
        <w:t>Такође,ни високе температуре у току вегетације нису пожељне јер негативно утичу на плодове који убрзано сазревају и тиме губе на квалитету и висини приноса. Летње суше боље подносе трновите сорте него позне,бестрне. За успешно гајење</w:t>
      </w:r>
      <w:r w:rsidR="00D54886">
        <w:rPr>
          <w:rFonts w:ascii="Bookman Old Style" w:hAnsi="Bookman Old Style"/>
          <w:sz w:val="24"/>
          <w:szCs w:val="24"/>
          <w:lang w:val="sr-Cyrl-ME"/>
        </w:rPr>
        <w:t xml:space="preserve"> купине најбоља су подручја са прохладним и умерено влажним летом и правилно распоређеним падавинама у току вегетације (око 500мм).</w:t>
      </w:r>
    </w:p>
    <w:p w14:paraId="1F27F961" w14:textId="11AED636" w:rsidR="00D82B47" w:rsidRPr="00102667" w:rsidRDefault="00D82B47" w:rsidP="00AD77B1">
      <w:pPr>
        <w:ind w:firstLine="720"/>
        <w:jc w:val="both"/>
        <w:rPr>
          <w:rFonts w:ascii="Bookman Old Style" w:hAnsi="Bookman Old Style"/>
          <w:sz w:val="24"/>
          <w:szCs w:val="24"/>
          <w:lang w:val="sr-Cyrl-ME"/>
        </w:rPr>
      </w:pPr>
      <w:r>
        <w:rPr>
          <w:rFonts w:ascii="Bookman Old Style" w:hAnsi="Bookman Old Style"/>
          <w:sz w:val="24"/>
          <w:szCs w:val="24"/>
          <w:lang w:val="sr-Cyrl-ME"/>
        </w:rPr>
        <w:t>Дакле, купина не подноси засену али ни јаку изложеност сунцу. Успешну производњу омогућује шпалирски систем гајења са правцем пружања редова север-југ и 3-4 изданка по дужном метру, уз правовремено уклањање вишка слабих изданака и двогодишњих изданака после</w:t>
      </w:r>
      <w:r w:rsidR="00217154">
        <w:rPr>
          <w:rFonts w:ascii="Bookman Old Style" w:hAnsi="Bookman Old Style"/>
          <w:sz w:val="24"/>
          <w:szCs w:val="24"/>
          <w:lang w:val="sr-Cyrl-ME"/>
        </w:rPr>
        <w:t xml:space="preserve"> бербе.</w:t>
      </w:r>
    </w:p>
    <w:p w14:paraId="695D8BA9" w14:textId="77777777" w:rsidR="00456CB1" w:rsidRDefault="00456CB1" w:rsidP="000A4A81">
      <w:pPr>
        <w:ind w:firstLine="720"/>
        <w:jc w:val="both"/>
        <w:rPr>
          <w:rFonts w:ascii="Bookman Old Style" w:hAnsi="Bookman Old Style"/>
          <w:sz w:val="24"/>
          <w:szCs w:val="24"/>
          <w:lang w:val="sr-Cyrl-ME"/>
        </w:rPr>
      </w:pPr>
    </w:p>
    <w:p w14:paraId="1EF43E9F" w14:textId="5329DB1E" w:rsidR="00DB1267" w:rsidRDefault="00DB1267" w:rsidP="009A324D">
      <w:pPr>
        <w:ind w:firstLine="720"/>
        <w:jc w:val="right"/>
        <w:rPr>
          <w:rFonts w:ascii="Bookman Old Style" w:hAnsi="Bookman Old Style"/>
          <w:sz w:val="24"/>
          <w:szCs w:val="24"/>
          <w:lang w:val="sr-Cyrl-ME"/>
        </w:rPr>
      </w:pPr>
      <w:r>
        <w:rPr>
          <w:rFonts w:ascii="Bookman Old Style" w:hAnsi="Bookman Old Style"/>
          <w:sz w:val="24"/>
          <w:szCs w:val="24"/>
          <w:lang w:val="sr-Cyrl-ME"/>
        </w:rPr>
        <w:t>Велимир Станојевић</w:t>
      </w:r>
      <w:r w:rsidR="009A324D">
        <w:rPr>
          <w:rFonts w:ascii="Bookman Old Style" w:hAnsi="Bookman Old Style"/>
          <w:sz w:val="24"/>
          <w:szCs w:val="24"/>
          <w:lang w:val="sr-Cyrl-ME"/>
        </w:rPr>
        <w:t>,</w:t>
      </w:r>
      <w:r w:rsidR="00E10B9E">
        <w:rPr>
          <w:rFonts w:ascii="Bookman Old Style" w:hAnsi="Bookman Old Style"/>
          <w:sz w:val="24"/>
          <w:szCs w:val="24"/>
          <w:lang w:val="sr-Cyrl-ME"/>
        </w:rPr>
        <w:t xml:space="preserve"> </w:t>
      </w:r>
      <w:r>
        <w:rPr>
          <w:rFonts w:ascii="Bookman Old Style" w:hAnsi="Bookman Old Style"/>
          <w:sz w:val="24"/>
          <w:szCs w:val="24"/>
          <w:lang w:val="sr-Cyrl-ME"/>
        </w:rPr>
        <w:t>дипл</w:t>
      </w:r>
      <w:r w:rsidR="009A324D">
        <w:rPr>
          <w:rFonts w:ascii="Bookman Old Style" w:hAnsi="Bookman Old Style"/>
          <w:sz w:val="24"/>
          <w:szCs w:val="24"/>
          <w:lang w:val="sr-Cyrl-ME"/>
        </w:rPr>
        <w:t>.и</w:t>
      </w:r>
      <w:r>
        <w:rPr>
          <w:rFonts w:ascii="Bookman Old Style" w:hAnsi="Bookman Old Style"/>
          <w:sz w:val="24"/>
          <w:szCs w:val="24"/>
          <w:lang w:val="sr-Cyrl-ME"/>
        </w:rPr>
        <w:t>нг</w:t>
      </w:r>
      <w:r w:rsidR="009A324D">
        <w:rPr>
          <w:rFonts w:ascii="Bookman Old Style" w:hAnsi="Bookman Old Style"/>
          <w:sz w:val="24"/>
          <w:szCs w:val="24"/>
          <w:lang w:val="sr-Cyrl-ME"/>
        </w:rPr>
        <w:t>.</w:t>
      </w:r>
      <w:r>
        <w:rPr>
          <w:rFonts w:ascii="Bookman Old Style" w:hAnsi="Bookman Old Style"/>
          <w:sz w:val="24"/>
          <w:szCs w:val="24"/>
          <w:lang w:val="sr-Cyrl-ME"/>
        </w:rPr>
        <w:t xml:space="preserve"> </w:t>
      </w:r>
    </w:p>
    <w:p w14:paraId="5AC99AB8" w14:textId="7CA6C056" w:rsidR="00DB1267" w:rsidRPr="00DB1267" w:rsidRDefault="00DB1267" w:rsidP="00DB1267">
      <w:pPr>
        <w:ind w:firstLine="720"/>
        <w:jc w:val="right"/>
        <w:rPr>
          <w:rFonts w:ascii="Bookman Old Style" w:hAnsi="Bookman Old Style"/>
          <w:sz w:val="24"/>
          <w:szCs w:val="24"/>
          <w:lang w:val="sr-Cyrl-ME"/>
        </w:rPr>
      </w:pPr>
      <w:r>
        <w:rPr>
          <w:rFonts w:ascii="Bookman Old Style" w:hAnsi="Bookman Old Style"/>
          <w:sz w:val="24"/>
          <w:szCs w:val="24"/>
          <w:lang w:val="sr-Cyrl-ME"/>
        </w:rPr>
        <w:t>ПССС Чачак</w:t>
      </w:r>
    </w:p>
    <w:sectPr w:rsidR="00DB1267" w:rsidRPr="00DB12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8EF9E" w14:textId="77777777" w:rsidR="00B300B6" w:rsidRDefault="00B300B6" w:rsidP="001537C3">
      <w:pPr>
        <w:spacing w:after="0" w:line="240" w:lineRule="auto"/>
      </w:pPr>
      <w:r>
        <w:separator/>
      </w:r>
    </w:p>
  </w:endnote>
  <w:endnote w:type="continuationSeparator" w:id="0">
    <w:p w14:paraId="4CBCB125" w14:textId="77777777" w:rsidR="00B300B6" w:rsidRDefault="00B300B6" w:rsidP="0015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0BF9" w14:textId="77777777" w:rsidR="001537C3" w:rsidRDefault="001537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D812" w14:textId="77777777" w:rsidR="001537C3" w:rsidRDefault="001537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70DF" w14:textId="77777777" w:rsidR="001537C3" w:rsidRDefault="001537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6492" w14:textId="77777777" w:rsidR="00B300B6" w:rsidRDefault="00B300B6" w:rsidP="001537C3">
      <w:pPr>
        <w:spacing w:after="0" w:line="240" w:lineRule="auto"/>
      </w:pPr>
      <w:r>
        <w:separator/>
      </w:r>
    </w:p>
  </w:footnote>
  <w:footnote w:type="continuationSeparator" w:id="0">
    <w:p w14:paraId="5A0CB123" w14:textId="77777777" w:rsidR="00B300B6" w:rsidRDefault="00B300B6" w:rsidP="0015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646D" w14:textId="77777777" w:rsidR="001537C3" w:rsidRDefault="001537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B1E1" w14:textId="77777777" w:rsidR="001537C3" w:rsidRDefault="001537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1A4" w14:textId="77777777" w:rsidR="001537C3" w:rsidRDefault="001537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1F6B"/>
    <w:multiLevelType w:val="hybridMultilevel"/>
    <w:tmpl w:val="2DEAB6DE"/>
    <w:lvl w:ilvl="0" w:tplc="1C24F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F"/>
    <w:rsid w:val="0003266A"/>
    <w:rsid w:val="00065A41"/>
    <w:rsid w:val="0007449F"/>
    <w:rsid w:val="00077BA8"/>
    <w:rsid w:val="000A4A81"/>
    <w:rsid w:val="000D2ABE"/>
    <w:rsid w:val="000E30FC"/>
    <w:rsid w:val="00102667"/>
    <w:rsid w:val="00107691"/>
    <w:rsid w:val="001537C3"/>
    <w:rsid w:val="00160CF3"/>
    <w:rsid w:val="00162A33"/>
    <w:rsid w:val="001E78F7"/>
    <w:rsid w:val="00203048"/>
    <w:rsid w:val="00217154"/>
    <w:rsid w:val="00232CFA"/>
    <w:rsid w:val="00247416"/>
    <w:rsid w:val="00255369"/>
    <w:rsid w:val="003063D1"/>
    <w:rsid w:val="00342AC6"/>
    <w:rsid w:val="0036503D"/>
    <w:rsid w:val="003C1008"/>
    <w:rsid w:val="00434DD8"/>
    <w:rsid w:val="0045522C"/>
    <w:rsid w:val="00456CB1"/>
    <w:rsid w:val="00463CE1"/>
    <w:rsid w:val="004D4657"/>
    <w:rsid w:val="005266F3"/>
    <w:rsid w:val="005435DD"/>
    <w:rsid w:val="00576146"/>
    <w:rsid w:val="005F03E7"/>
    <w:rsid w:val="00621B69"/>
    <w:rsid w:val="00625BAC"/>
    <w:rsid w:val="00685A34"/>
    <w:rsid w:val="006A31E0"/>
    <w:rsid w:val="006B56E4"/>
    <w:rsid w:val="006C3E1F"/>
    <w:rsid w:val="006C59FB"/>
    <w:rsid w:val="006D7223"/>
    <w:rsid w:val="00714763"/>
    <w:rsid w:val="00736685"/>
    <w:rsid w:val="00772754"/>
    <w:rsid w:val="00790123"/>
    <w:rsid w:val="00795FBA"/>
    <w:rsid w:val="00813E32"/>
    <w:rsid w:val="008150DA"/>
    <w:rsid w:val="008732CC"/>
    <w:rsid w:val="008A0C56"/>
    <w:rsid w:val="008F20A5"/>
    <w:rsid w:val="008F2708"/>
    <w:rsid w:val="009078DA"/>
    <w:rsid w:val="00930F9F"/>
    <w:rsid w:val="00955679"/>
    <w:rsid w:val="00992F5E"/>
    <w:rsid w:val="009A324D"/>
    <w:rsid w:val="00A71231"/>
    <w:rsid w:val="00A77BBD"/>
    <w:rsid w:val="00A93963"/>
    <w:rsid w:val="00AA3EE4"/>
    <w:rsid w:val="00AA7352"/>
    <w:rsid w:val="00AD77B1"/>
    <w:rsid w:val="00B300B6"/>
    <w:rsid w:val="00B32489"/>
    <w:rsid w:val="00B47B10"/>
    <w:rsid w:val="00C32316"/>
    <w:rsid w:val="00C72D67"/>
    <w:rsid w:val="00CA004E"/>
    <w:rsid w:val="00CB292B"/>
    <w:rsid w:val="00CD2D68"/>
    <w:rsid w:val="00D54886"/>
    <w:rsid w:val="00D74226"/>
    <w:rsid w:val="00D82B47"/>
    <w:rsid w:val="00DB1267"/>
    <w:rsid w:val="00E04B37"/>
    <w:rsid w:val="00E10B9E"/>
    <w:rsid w:val="00E819A2"/>
    <w:rsid w:val="00E826B9"/>
    <w:rsid w:val="00E958FE"/>
    <w:rsid w:val="00EB5418"/>
    <w:rsid w:val="00F035D6"/>
    <w:rsid w:val="00FB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964F"/>
  <w15:chartTrackingRefBased/>
  <w15:docId w15:val="{D1D553AC-4B2F-4062-984F-7A38C2E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BA"/>
    <w:pPr>
      <w:ind w:left="720"/>
      <w:contextualSpacing/>
    </w:pPr>
  </w:style>
  <w:style w:type="paragraph" w:styleId="Header">
    <w:name w:val="header"/>
    <w:basedOn w:val="Normal"/>
    <w:link w:val="HeaderChar"/>
    <w:uiPriority w:val="99"/>
    <w:unhideWhenUsed/>
    <w:rsid w:val="0015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C3"/>
  </w:style>
  <w:style w:type="paragraph" w:styleId="Footer">
    <w:name w:val="footer"/>
    <w:basedOn w:val="Normal"/>
    <w:link w:val="FooterChar"/>
    <w:uiPriority w:val="99"/>
    <w:unhideWhenUsed/>
    <w:rsid w:val="0015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2842-5D20-42DA-ADF2-93BE5222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Урош Станојевић</dc:creator>
  <cp:keywords/>
  <dc:description/>
  <cp:lastModifiedBy>Inspektor</cp:lastModifiedBy>
  <cp:revision>2</cp:revision>
  <dcterms:created xsi:type="dcterms:W3CDTF">2024-10-20T07:40:00Z</dcterms:created>
  <dcterms:modified xsi:type="dcterms:W3CDTF">2024-10-20T07:40:00Z</dcterms:modified>
</cp:coreProperties>
</file>