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E950" w14:textId="7D0EB73B" w:rsidR="006B1AB7" w:rsidRDefault="006B1AB7" w:rsidP="006B1AB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Načini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dezinfekcije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plasteniku</w:t>
      </w:r>
      <w:proofErr w:type="spellEnd"/>
    </w:p>
    <w:p w14:paraId="387BD2B4" w14:textId="6DFA344C" w:rsidR="006B1AB7" w:rsidRPr="00FB4EB9" w:rsidRDefault="006B1AB7" w:rsidP="00FB4EB9">
      <w:pPr>
        <w:jc w:val="both"/>
      </w:pPr>
      <w:proofErr w:type="spellStart"/>
      <w:r w:rsidRPr="006B1AB7">
        <w:rPr>
          <w:rFonts w:ascii="Times New Roman" w:hAnsi="Times New Roman" w:cs="Times New Roman"/>
          <w:b/>
          <w:bCs/>
          <w:sz w:val="24"/>
          <w:szCs w:val="24"/>
        </w:rPr>
        <w:t>Dezinfekcija</w:t>
      </w:r>
      <w:proofErr w:type="spellEnd"/>
      <w:r w:rsidRPr="006B1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AB7">
        <w:rPr>
          <w:rFonts w:ascii="Times New Roman" w:hAnsi="Times New Roman" w:cs="Times New Roman"/>
          <w:b/>
          <w:bCs/>
          <w:sz w:val="24"/>
          <w:szCs w:val="24"/>
        </w:rPr>
        <w:t>zemljišta</w:t>
      </w:r>
      <w:proofErr w:type="spellEnd"/>
      <w:r w:rsidRPr="006B1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AB7">
        <w:rPr>
          <w:rFonts w:ascii="Times New Roman" w:hAnsi="Times New Roman" w:cs="Times New Roman"/>
          <w:b/>
          <w:bCs/>
          <w:sz w:val="24"/>
          <w:szCs w:val="24"/>
        </w:rPr>
        <w:t>fizičkim</w:t>
      </w:r>
      <w:proofErr w:type="spellEnd"/>
      <w:r w:rsidRPr="006B1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1AB7">
        <w:rPr>
          <w:rFonts w:ascii="Times New Roman" w:hAnsi="Times New Roman" w:cs="Times New Roman"/>
          <w:b/>
          <w:bCs/>
          <w:sz w:val="24"/>
          <w:szCs w:val="24"/>
        </w:rPr>
        <w:t>putem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zalivanje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vrelom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sunčeve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svetlosti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dejstvom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pare.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sterilizacije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vodenom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parom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zagreva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temperaturu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od 70ºC.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polietilenske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folije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prekriva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zemljište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Upijanjem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sunčeve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svetlost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zagrevanje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prilično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visokih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4EB9">
        <w:rPr>
          <w:rFonts w:ascii="Times New Roman" w:eastAsia="Times New Roman" w:hAnsi="Times New Roman" w:cs="Times New Roman"/>
          <w:color w:val="212529"/>
          <w:sz w:val="24"/>
          <w:szCs w:val="24"/>
        </w:rPr>
        <w:t>Mr</w:t>
      </w:r>
      <w:proofErr w:type="spellEnd"/>
      <w:r w:rsidR="00FB4EB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Eleonora Jovanović, PSSS Beograd</w:t>
      </w:r>
    </w:p>
    <w:p w14:paraId="7A19267F" w14:textId="3C1DB782" w:rsidR="006B1AB7" w:rsidRPr="006B1AB7" w:rsidRDefault="006B1AB7" w:rsidP="006B1AB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1978">
        <w:rPr>
          <w:rFonts w:ascii="Times New Roman" w:hAnsi="Times New Roman" w:cs="Times New Roman"/>
          <w:b/>
          <w:sz w:val="24"/>
          <w:szCs w:val="24"/>
        </w:rPr>
        <w:t>Dezinfekcija</w:t>
      </w:r>
      <w:proofErr w:type="spellEnd"/>
      <w:r w:rsidRPr="00AD19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978">
        <w:rPr>
          <w:rFonts w:ascii="Times New Roman" w:hAnsi="Times New Roman" w:cs="Times New Roman"/>
          <w:b/>
          <w:sz w:val="24"/>
          <w:szCs w:val="24"/>
        </w:rPr>
        <w:t>zemljišta</w:t>
      </w:r>
      <w:proofErr w:type="spellEnd"/>
      <w:r w:rsidRPr="00AD19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978">
        <w:rPr>
          <w:rFonts w:ascii="Times New Roman" w:hAnsi="Times New Roman" w:cs="Times New Roman"/>
          <w:b/>
          <w:sz w:val="24"/>
          <w:szCs w:val="24"/>
        </w:rPr>
        <w:t>hemijskim</w:t>
      </w:r>
      <w:proofErr w:type="spellEnd"/>
      <w:r w:rsidRPr="00AD19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978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95650">
        <w:rPr>
          <w:rFonts w:ascii="Times New Roman" w:hAnsi="Times New Roman" w:cs="Times New Roman"/>
          <w:b/>
          <w:sz w:val="24"/>
          <w:szCs w:val="24"/>
        </w:rPr>
        <w:t>Sumpor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dezinfekciju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50">
        <w:rPr>
          <w:rFonts w:ascii="Times New Roman" w:hAnsi="Times New Roman" w:cs="Times New Roman"/>
          <w:sz w:val="24"/>
          <w:szCs w:val="24"/>
        </w:rPr>
        <w:t>1m³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utrošiti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50">
        <w:rPr>
          <w:rFonts w:ascii="Times New Roman" w:hAnsi="Times New Roman" w:cs="Times New Roman"/>
          <w:sz w:val="24"/>
          <w:szCs w:val="24"/>
        </w:rPr>
        <w:t xml:space="preserve">10g do 20g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sumpora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30g.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Sagorevanjem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sumpora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nastaje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sumpordioksid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Proizvođači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ostavljaju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do pet dana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zatvoren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otvaraju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prozrači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sumporne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zapale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brzo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napustiti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dobro ga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zatvoriti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zatvoriti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otvore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rukovanja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mpordioksidom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zaštitite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zime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da ne bi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neželjenih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efekata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gajenim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biljkama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proleća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650">
        <w:rPr>
          <w:rFonts w:ascii="Times New Roman" w:hAnsi="Times New Roman" w:cs="Times New Roman"/>
          <w:b/>
          <w:sz w:val="24"/>
          <w:szCs w:val="24"/>
        </w:rPr>
        <w:t>Formalin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5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količini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od 10 ml za 1 m3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Brže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isparavanje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postiže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dodavanjem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250 g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kalijum-permanganata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1 l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formalina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b/>
          <w:sz w:val="24"/>
          <w:szCs w:val="24"/>
        </w:rPr>
        <w:t>Plavi</w:t>
      </w:r>
      <w:proofErr w:type="spellEnd"/>
      <w:r w:rsidRPr="00795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b/>
          <w:sz w:val="24"/>
          <w:szCs w:val="24"/>
        </w:rPr>
        <w:t>kamen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sulfat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).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650">
        <w:rPr>
          <w:rFonts w:ascii="Times New Roman" w:hAnsi="Times New Roman" w:cs="Times New Roman"/>
          <w:sz w:val="24"/>
          <w:szCs w:val="24"/>
        </w:rPr>
        <w:t>dezinfekcije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drvene</w:t>
      </w:r>
      <w:proofErr w:type="spellEnd"/>
      <w:proofErr w:type="gramEnd"/>
      <w:r w:rsidRPr="00795650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konstrukcije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korisititi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armature od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nagriza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 U 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65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795650">
        <w:rPr>
          <w:rFonts w:ascii="Times New Roman" w:hAnsi="Times New Roman" w:cs="Times New Roman"/>
          <w:sz w:val="24"/>
          <w:szCs w:val="24"/>
        </w:rPr>
        <w:t xml:space="preserve">5kg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plavog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kamena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b/>
          <w:sz w:val="24"/>
          <w:szCs w:val="24"/>
        </w:rPr>
        <w:t>kalijum</w:t>
      </w:r>
      <w:proofErr w:type="spellEnd"/>
      <w:r w:rsidRPr="00795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b/>
          <w:sz w:val="24"/>
          <w:szCs w:val="24"/>
        </w:rPr>
        <w:t>permanganatom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6D96A" w14:textId="77777777" w:rsidR="006B1AB7" w:rsidRPr="00795650" w:rsidRDefault="006B1AB7" w:rsidP="006B1A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65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650">
        <w:rPr>
          <w:rFonts w:ascii="Times New Roman" w:hAnsi="Times New Roman" w:cs="Times New Roman"/>
          <w:sz w:val="24"/>
          <w:szCs w:val="24"/>
        </w:rPr>
        <w:t>operacija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proofErr w:type="gramEnd"/>
      <w:r w:rsidRPr="00795650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zatvoren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viša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od 12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stepeni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potom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provetri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uneti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pribor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ambalaže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saksije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dr.</w:t>
      </w:r>
    </w:p>
    <w:p w14:paraId="5A04FFB8" w14:textId="77777777" w:rsidR="00FB4EB9" w:rsidRDefault="00FB4EB9" w:rsidP="00FB4EB9">
      <w:pPr>
        <w:jc w:val="both"/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Eleonora Jovanović, PSSS Beograd</w:t>
      </w:r>
    </w:p>
    <w:p w14:paraId="002F73FB" w14:textId="4EB9313F" w:rsidR="006B1AB7" w:rsidRPr="00795650" w:rsidRDefault="006B1AB7" w:rsidP="006B1A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1AB7" w:rsidRPr="0079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B7"/>
    <w:rsid w:val="006B1AB7"/>
    <w:rsid w:val="00E72E94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7FDB"/>
  <w15:chartTrackingRefBased/>
  <w15:docId w15:val="{F35ABB96-ED4D-4D3B-AAE7-CDC547B8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</dc:creator>
  <cp:keywords/>
  <dc:description/>
  <cp:lastModifiedBy>PSSS</cp:lastModifiedBy>
  <cp:revision>1</cp:revision>
  <dcterms:created xsi:type="dcterms:W3CDTF">2023-12-22T08:56:00Z</dcterms:created>
  <dcterms:modified xsi:type="dcterms:W3CDTF">2023-12-22T09:07:00Z</dcterms:modified>
</cp:coreProperties>
</file>