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B23FA" w14:textId="7420964E" w:rsidR="00633FA9" w:rsidRPr="006049DA" w:rsidRDefault="004A1361" w:rsidP="004A136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049DA">
        <w:rPr>
          <w:rFonts w:ascii="Times New Roman" w:hAnsi="Times New Roman" w:cs="Times New Roman"/>
          <w:b/>
          <w:sz w:val="24"/>
          <w:szCs w:val="24"/>
        </w:rPr>
        <w:t>SKLADI</w:t>
      </w:r>
      <w:r w:rsidRPr="006049DA">
        <w:rPr>
          <w:rFonts w:ascii="Times New Roman" w:hAnsi="Times New Roman" w:cs="Times New Roman"/>
          <w:b/>
          <w:sz w:val="24"/>
          <w:szCs w:val="24"/>
          <w:lang w:val="sr-Latn-CS"/>
        </w:rPr>
        <w:t>ŠNE BOLESTI</w:t>
      </w:r>
      <w:r w:rsidR="004F1F8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JABUKE I KRUŠKE</w:t>
      </w:r>
    </w:p>
    <w:p w14:paraId="69CFFD8B" w14:textId="56D063AD" w:rsidR="004A1361" w:rsidRPr="006049DA" w:rsidRDefault="00BA2FFD" w:rsidP="0088263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Većina plodova jabuke i kruške se nakon berbe odlaže u </w:t>
      </w:r>
      <w:r w:rsidR="004E1663">
        <w:rPr>
          <w:rFonts w:ascii="Times New Roman" w:hAnsi="Times New Roman" w:cs="Times New Roman"/>
          <w:sz w:val="24"/>
          <w:szCs w:val="24"/>
          <w:lang w:val="sr-Latn-CS"/>
        </w:rPr>
        <w:t>skladišta. Time se briga voćara o zdravstvenom stanju uskladištenog voća nastavlja jer su</w:t>
      </w:r>
      <w:r w:rsidR="004A1361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podložni napadu r</w:t>
      </w:r>
      <w:r>
        <w:rPr>
          <w:rFonts w:ascii="Times New Roman" w:hAnsi="Times New Roman" w:cs="Times New Roman"/>
          <w:sz w:val="24"/>
          <w:szCs w:val="24"/>
          <w:lang w:val="sr-Latn-CS"/>
        </w:rPr>
        <w:t>aznih bolesti</w:t>
      </w:r>
      <w:r w:rsidR="004A1361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. U većini slučajeva prouzrokovači ovih bolesti su parazitne gljive, a u narodu </w:t>
      </w:r>
      <w:r w:rsidR="00916895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su </w:t>
      </w:r>
      <w:r w:rsidR="004A1361" w:rsidRPr="006049DA">
        <w:rPr>
          <w:rFonts w:ascii="Times New Roman" w:hAnsi="Times New Roman" w:cs="Times New Roman"/>
          <w:sz w:val="24"/>
          <w:szCs w:val="24"/>
          <w:lang w:val="sr-Latn-CS"/>
        </w:rPr>
        <w:t>ovi simptomi poznati kao „trulež“ plodova. Skladišne bolesti mogu se javiti i u voćnjaku, bez simptoma vidljivih golim okom. Gljive, prouzrokovači nekih skladišnih bolesti prisutne su plodovima i dva meseca pre berbe.</w:t>
      </w:r>
      <w:r w:rsidR="00916895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T</w:t>
      </w:r>
      <w:r w:rsidR="004A1361" w:rsidRPr="006049DA">
        <w:rPr>
          <w:rFonts w:ascii="Times New Roman" w:hAnsi="Times New Roman" w:cs="Times New Roman"/>
          <w:sz w:val="24"/>
          <w:szCs w:val="24"/>
          <w:lang w:val="sr-Latn-CS"/>
        </w:rPr>
        <w:t>okom berbe gljive koje se nalaze na plodovima zajedno sa njima dospevaju u skladište</w:t>
      </w:r>
      <w:r w:rsidR="00145142" w:rsidRPr="006049DA">
        <w:rPr>
          <w:rFonts w:ascii="Times New Roman" w:hAnsi="Times New Roman" w:cs="Times New Roman"/>
          <w:sz w:val="24"/>
          <w:szCs w:val="24"/>
          <w:lang w:val="sr-Latn-CS"/>
        </w:rPr>
        <w:t>. Sa površine ploda prodiru kroz razn</w:t>
      </w:r>
      <w:r w:rsidR="00916895" w:rsidRPr="006049D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45142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mehanička oštećenja, a neke od njih prodiru kroz lenticele ili preko peteljke.</w:t>
      </w:r>
      <w:r w:rsidR="00916895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K</w:t>
      </w:r>
      <w:r w:rsidR="00145142" w:rsidRPr="006049DA">
        <w:rPr>
          <w:rFonts w:ascii="Times New Roman" w:hAnsi="Times New Roman" w:cs="Times New Roman"/>
          <w:sz w:val="24"/>
          <w:szCs w:val="24"/>
          <w:lang w:val="sr-Latn-CS"/>
        </w:rPr>
        <w:t>ada prodru u plod dolazi do pojave truleži, tkivo postaje mekano, smeđe ili crno, a plodovi često postaju potpuno n</w:t>
      </w:r>
      <w:r w:rsidR="00916895" w:rsidRPr="006049DA">
        <w:rPr>
          <w:rFonts w:ascii="Times New Roman" w:hAnsi="Times New Roman" w:cs="Times New Roman"/>
          <w:sz w:val="24"/>
          <w:szCs w:val="24"/>
          <w:lang w:val="sr-Latn-CS"/>
        </w:rPr>
        <w:t>eupotrebljivi. Zaraza se dalje š</w:t>
      </w:r>
      <w:r w:rsidR="00145142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iri sa zaraženih na susedne zdrave plodove što može dovesti do velikih </w:t>
      </w:r>
      <w:r w:rsidR="00916895" w:rsidRPr="006049DA">
        <w:rPr>
          <w:rFonts w:ascii="Times New Roman" w:hAnsi="Times New Roman" w:cs="Times New Roman"/>
          <w:sz w:val="24"/>
          <w:szCs w:val="24"/>
          <w:lang w:val="sr-Latn-CS"/>
        </w:rPr>
        <w:t>gubitaka</w:t>
      </w:r>
      <w:r w:rsidR="00145142" w:rsidRPr="006049D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916895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4CD7230B" w14:textId="58341E00" w:rsidR="00F606D5" w:rsidRPr="006049DA" w:rsidRDefault="00916895" w:rsidP="0088263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Najznačajnije bolesti </w:t>
      </w:r>
      <w:r w:rsidR="00C43C78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na plodovima </w:t>
      </w:r>
      <w:r w:rsidRPr="006049DA">
        <w:rPr>
          <w:rFonts w:ascii="Times New Roman" w:hAnsi="Times New Roman" w:cs="Times New Roman"/>
          <w:sz w:val="24"/>
          <w:szCs w:val="24"/>
          <w:lang w:val="sr-Latn-CS"/>
        </w:rPr>
        <w:t>koje se razvijaju nakon berbe i tokom skladištenj</w:t>
      </w:r>
      <w:r w:rsidR="00C43C78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a su smeđa trulež </w:t>
      </w:r>
      <w:r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(Monilinia fructigena), </w:t>
      </w:r>
      <w:r w:rsidR="00C43C78" w:rsidRPr="006049DA">
        <w:rPr>
          <w:rFonts w:ascii="Times New Roman" w:hAnsi="Times New Roman" w:cs="Times New Roman"/>
          <w:sz w:val="24"/>
          <w:szCs w:val="24"/>
          <w:lang w:val="sr-Latn-CS"/>
        </w:rPr>
        <w:t>meka trulež</w:t>
      </w:r>
      <w:r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(Penicilium expansum), siva trulež (Botrytis cinerea), gorka trulež (Colletotrichum spp. = sin. Gleosporium spp.)</w:t>
      </w:r>
      <w:r w:rsidR="00C43C78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. Pomenute gljive  naročito se razvijaju i prisutne su u godinama sa većim padavinama, a u godinama sa izrazito velikim padavinama na nedovoljno zaštićenim plodovima razvijaju se i gljive iz rodova Phytophthora, Aspergillus, Mucor, Rhizopus... Tokom sušnih godina, kada leti imamo visoke temperature, nisku relativnu vlažnost i vrlo retke padavine </w:t>
      </w:r>
      <w:r w:rsidR="006A0849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može se očekivati  pojava </w:t>
      </w:r>
      <w:r w:rsidR="006049DA">
        <w:rPr>
          <w:rFonts w:ascii="Times New Roman" w:hAnsi="Times New Roman" w:cs="Times New Roman"/>
          <w:sz w:val="24"/>
          <w:szCs w:val="24"/>
          <w:lang w:val="sr-Latn-CS"/>
        </w:rPr>
        <w:t>truleži</w:t>
      </w:r>
      <w:r w:rsidR="006A0849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plodova  koju izazivaju gljive  roda Fusarium, Alternaria, Trichotecium, Coniothirium... Takođe, mogu se očekivati i štete od neparazitskih bolesti  kao što su gorke pege kao posledica nedostatka</w:t>
      </w:r>
      <w:r w:rsidR="006049D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A0849" w:rsidRPr="006049DA">
        <w:rPr>
          <w:rFonts w:ascii="Times New Roman" w:hAnsi="Times New Roman" w:cs="Times New Roman"/>
          <w:sz w:val="24"/>
          <w:szCs w:val="24"/>
          <w:lang w:val="sr-Latn-CS"/>
        </w:rPr>
        <w:t>kalcijuma, staklavost plodova  i posmeđenja pokožice ploda</w:t>
      </w:r>
      <w:r w:rsidR="006049D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7468472B" w14:textId="079A9B1F" w:rsidR="00216DA5" w:rsidRPr="006049DA" w:rsidRDefault="006A0849" w:rsidP="0088263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049DA">
        <w:rPr>
          <w:rFonts w:ascii="Times New Roman" w:hAnsi="Times New Roman" w:cs="Times New Roman"/>
          <w:sz w:val="24"/>
          <w:szCs w:val="24"/>
          <w:lang w:val="sr-Latn-CS"/>
        </w:rPr>
        <w:t>Intezitet pojave bolesti na plodovima nakon berbe</w:t>
      </w:r>
      <w:r w:rsidR="0004706D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zavisi od mnogo faktora. Pojava skladišnih bolesti biće veća ako je period skladištenja duži, ako je viša temperatura i vlažnost vazduha tokom skladištenja, ako je veći broj mehanički  oštećenih plodova kao i plodova koji su tokom vegetacije bil</w:t>
      </w:r>
      <w:r w:rsidR="00FD3FDB">
        <w:rPr>
          <w:rFonts w:ascii="Times New Roman" w:hAnsi="Times New Roman" w:cs="Times New Roman"/>
          <w:sz w:val="24"/>
          <w:szCs w:val="24"/>
          <w:lang w:val="sr-Latn-CS"/>
        </w:rPr>
        <w:t>i zahvaćeni krastavošću</w:t>
      </w:r>
      <w:r w:rsidR="0004706D" w:rsidRPr="006049DA">
        <w:rPr>
          <w:rFonts w:ascii="Times New Roman" w:hAnsi="Times New Roman" w:cs="Times New Roman"/>
          <w:sz w:val="24"/>
          <w:szCs w:val="24"/>
          <w:lang w:val="sr-Latn-CS"/>
        </w:rPr>
        <w:t>, ož</w:t>
      </w:r>
      <w:r w:rsidR="00FD3FDB">
        <w:rPr>
          <w:rFonts w:ascii="Times New Roman" w:hAnsi="Times New Roman" w:cs="Times New Roman"/>
          <w:sz w:val="24"/>
          <w:szCs w:val="24"/>
          <w:lang w:val="sr-Latn-CS"/>
        </w:rPr>
        <w:t>egotinama od sunca,</w:t>
      </w:r>
      <w:r w:rsidR="0004706D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ili su oštećeni od grada.</w:t>
      </w:r>
      <w:r w:rsidR="008D57E8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5F7F2538" w14:textId="37DEB699" w:rsidR="008D57E8" w:rsidRPr="006049DA" w:rsidRDefault="008D57E8" w:rsidP="0088263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Mere zaštite od  pojave skladišnih bolesti su pažljivo branje i transport tokom berbe da bi se izbegla mehanička oštećenja plodova, zaštita od bolesti tokom vegetacije i skladištenje plodova u adekvatnim uslovima. Pored ovih mera ne treba isključiti i mogućnost hemijske zaštite </w:t>
      </w:r>
      <w:r w:rsidR="008A3A60">
        <w:rPr>
          <w:rFonts w:ascii="Times New Roman" w:hAnsi="Times New Roman" w:cs="Times New Roman"/>
          <w:sz w:val="24"/>
          <w:szCs w:val="24"/>
          <w:lang w:val="sr-Latn-CS"/>
        </w:rPr>
        <w:t>primenom fungicida.</w:t>
      </w:r>
      <w:r w:rsidR="00B70E2D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A3A60">
        <w:rPr>
          <w:rFonts w:ascii="Times New Roman" w:hAnsi="Times New Roman" w:cs="Times New Roman"/>
          <w:sz w:val="24"/>
          <w:szCs w:val="24"/>
          <w:lang w:val="sr-Latn-CS"/>
        </w:rPr>
        <w:t xml:space="preserve">Od </w:t>
      </w:r>
      <w:r w:rsidR="00B70E2D" w:rsidRPr="006049DA">
        <w:rPr>
          <w:rFonts w:ascii="Times New Roman" w:hAnsi="Times New Roman" w:cs="Times New Roman"/>
          <w:sz w:val="24"/>
          <w:szCs w:val="24"/>
          <w:lang w:val="sr-Latn-CS"/>
        </w:rPr>
        <w:t>druge polovine jula i tokom avgusta potrebno je obratiti pažnju zaštiti plodova od sklad</w:t>
      </w:r>
      <w:r w:rsidR="00FD3FDB">
        <w:rPr>
          <w:rFonts w:ascii="Times New Roman" w:hAnsi="Times New Roman" w:cs="Times New Roman"/>
          <w:sz w:val="24"/>
          <w:szCs w:val="24"/>
          <w:lang w:val="sr-Latn-CS"/>
        </w:rPr>
        <w:t>išnih bolesti</w:t>
      </w:r>
      <w:r w:rsidR="008A3A60">
        <w:rPr>
          <w:rFonts w:ascii="Times New Roman" w:hAnsi="Times New Roman" w:cs="Times New Roman"/>
          <w:sz w:val="24"/>
          <w:szCs w:val="24"/>
          <w:lang w:val="sr-Latn-CS"/>
        </w:rPr>
        <w:t xml:space="preserve"> primenom</w:t>
      </w:r>
      <w:r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fungici</w:t>
      </w:r>
      <w:r w:rsidR="002328BF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8A3A60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2328BF">
        <w:rPr>
          <w:rFonts w:ascii="Times New Roman" w:hAnsi="Times New Roman" w:cs="Times New Roman"/>
          <w:sz w:val="24"/>
          <w:szCs w:val="24"/>
          <w:lang w:val="sr-Latn-CS"/>
        </w:rPr>
        <w:t xml:space="preserve"> sa a</w:t>
      </w:r>
      <w:r w:rsidR="008A3A60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328BF">
        <w:rPr>
          <w:rFonts w:ascii="Times New Roman" w:hAnsi="Times New Roman" w:cs="Times New Roman"/>
          <w:sz w:val="24"/>
          <w:szCs w:val="24"/>
          <w:lang w:val="sr-Latn-CS"/>
        </w:rPr>
        <w:t>m. boskalid+piraklostrobin</w:t>
      </w:r>
      <w:r w:rsidRPr="006049D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70E2D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2BC3C510" w14:textId="236DD604" w:rsidR="008D57E8" w:rsidRPr="006049DA" w:rsidRDefault="008D57E8" w:rsidP="003563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049DA">
        <w:rPr>
          <w:rFonts w:ascii="Times New Roman" w:hAnsi="Times New Roman" w:cs="Times New Roman"/>
          <w:sz w:val="24"/>
          <w:szCs w:val="24"/>
          <w:lang w:val="sr-Latn-CS"/>
        </w:rPr>
        <w:t>S obzirom da se jabuka u našim uslovima intezivno štiti  od krastavosti i pepelnice i sve</w:t>
      </w:r>
      <w:r w:rsidR="00D936B3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se</w:t>
      </w:r>
      <w:r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više skladišti u savremenijim hladnjačama, pojava bolesti na plodovima obično nije znatna. Ukoliko uslovi skladištenja nisu adekvatni i izostanu mere zaštite tokom vegetacije broj propalih</w:t>
      </w:r>
      <w:r w:rsidR="00356305" w:rsidRPr="006049DA">
        <w:rPr>
          <w:rFonts w:ascii="Times New Roman" w:hAnsi="Times New Roman" w:cs="Times New Roman"/>
          <w:sz w:val="24"/>
          <w:szCs w:val="24"/>
          <w:lang w:val="sr-Latn-CS"/>
        </w:rPr>
        <w:t xml:space="preserve"> plodova u toku čuvanja može biti vrlo visok i veoma značajan.</w:t>
      </w:r>
    </w:p>
    <w:p w14:paraId="46334581" w14:textId="7B853157" w:rsidR="00FD3FDB" w:rsidRDefault="008A3A60" w:rsidP="003563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Gordana Radojičić</w:t>
      </w:r>
      <w:bookmarkStart w:id="0" w:name="_GoBack"/>
      <w:bookmarkEnd w:id="0"/>
      <w:r w:rsidR="00356305" w:rsidRPr="006049DA">
        <w:rPr>
          <w:rFonts w:ascii="Times New Roman" w:hAnsi="Times New Roman" w:cs="Times New Roman"/>
          <w:sz w:val="24"/>
          <w:szCs w:val="24"/>
          <w:lang w:val="sr-Latn-CS"/>
        </w:rPr>
        <w:t>, dipl.ing.</w:t>
      </w:r>
    </w:p>
    <w:p w14:paraId="6CA4DAB9" w14:textId="37FE38F6" w:rsidR="00356305" w:rsidRPr="006049DA" w:rsidRDefault="00356305" w:rsidP="003563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049DA">
        <w:rPr>
          <w:rFonts w:ascii="Times New Roman" w:hAnsi="Times New Roman" w:cs="Times New Roman"/>
          <w:sz w:val="24"/>
          <w:szCs w:val="24"/>
          <w:lang w:val="sr-Latn-CS"/>
        </w:rPr>
        <w:t>PSSS Čačak</w:t>
      </w:r>
    </w:p>
    <w:p w14:paraId="0B67E4D2" w14:textId="77777777" w:rsidR="00216DA5" w:rsidRPr="006049DA" w:rsidRDefault="00216DA5" w:rsidP="003563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216DA5" w:rsidRPr="006049DA" w:rsidSect="00633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A1361"/>
    <w:rsid w:val="0004706D"/>
    <w:rsid w:val="000F6F4C"/>
    <w:rsid w:val="00145142"/>
    <w:rsid w:val="00216DA5"/>
    <w:rsid w:val="002328BF"/>
    <w:rsid w:val="00356305"/>
    <w:rsid w:val="003E1B7D"/>
    <w:rsid w:val="00407CFC"/>
    <w:rsid w:val="004A1361"/>
    <w:rsid w:val="004E1663"/>
    <w:rsid w:val="004F1F84"/>
    <w:rsid w:val="00574AD0"/>
    <w:rsid w:val="006049DA"/>
    <w:rsid w:val="00633FA9"/>
    <w:rsid w:val="006A0849"/>
    <w:rsid w:val="007F19EA"/>
    <w:rsid w:val="00882632"/>
    <w:rsid w:val="008A3A60"/>
    <w:rsid w:val="008D57E8"/>
    <w:rsid w:val="00903E1F"/>
    <w:rsid w:val="00916895"/>
    <w:rsid w:val="00983F67"/>
    <w:rsid w:val="00997E10"/>
    <w:rsid w:val="009D0E02"/>
    <w:rsid w:val="00AC6677"/>
    <w:rsid w:val="00B2066F"/>
    <w:rsid w:val="00B70E2D"/>
    <w:rsid w:val="00BA2FFD"/>
    <w:rsid w:val="00C43C78"/>
    <w:rsid w:val="00D936B3"/>
    <w:rsid w:val="00EA0A8B"/>
    <w:rsid w:val="00F606D5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8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Savana</cp:lastModifiedBy>
  <cp:revision>13</cp:revision>
  <dcterms:created xsi:type="dcterms:W3CDTF">2011-10-11T09:58:00Z</dcterms:created>
  <dcterms:modified xsi:type="dcterms:W3CDTF">2023-09-30T19:14:00Z</dcterms:modified>
</cp:coreProperties>
</file>